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D40D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82D3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47A0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82D3F" w:rsidRPr="009A047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9A04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82D3F" w:rsidRPr="009A047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382D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82D3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82D3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9A0472" w:rsidRDefault="00382D3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A047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9A047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9A047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9A047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9A047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9A0472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9A047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9A0472">
            <w:rPr>
              <w:rFonts w:ascii="Times New Roman" w:hAnsi="Times New Roman"/>
              <w:b/>
              <w:sz w:val="28"/>
            </w:rPr>
            <w:t>15</w:t>
          </w:r>
        </w:sdtContent>
      </w:sdt>
      <w:r w:rsidRPr="009A047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9A0472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9A047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9A0472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9A047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A0472" w:rsidRDefault="00382D3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A047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D40DE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82D3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647A01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82D3F" w:rsidRPr="009A0472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Tájékoztatás az EVIN Nonprofit </w:t>
                </w:r>
                <w:proofErr w:type="spellStart"/>
                <w:r w:rsidR="00382D3F" w:rsidRPr="009A0472">
                  <w:rPr>
                    <w:rFonts w:ascii="Times New Roman" w:eastAsia="Calibri" w:hAnsi="Times New Roman"/>
                    <w:sz w:val="24"/>
                    <w:szCs w:val="24"/>
                  </w:rPr>
                  <w:t>Zrt</w:t>
                </w:r>
                <w:proofErr w:type="spellEnd"/>
                <w:proofErr w:type="gramStart"/>
                <w:r w:rsidR="00382D3F" w:rsidRPr="009A0472">
                  <w:rPr>
                    <w:rFonts w:ascii="Times New Roman" w:eastAsia="Calibri" w:hAnsi="Times New Roman"/>
                    <w:sz w:val="24"/>
                    <w:szCs w:val="24"/>
                  </w:rPr>
                  <w:t>.,</w:t>
                </w:r>
                <w:proofErr w:type="gramEnd"/>
                <w:r w:rsidR="00382D3F" w:rsidRPr="009A0472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mint ajánlatkérő által lefolytatott „Lakóingatlanok felújítása 2025 II. ütem” tárgyú közbeszerzési eljárás eredményéről</w:t>
                </w:r>
              </w:sdtContent>
            </w:sdt>
          </w:p>
        </w:tc>
      </w:tr>
    </w:tbl>
    <w:p w:rsidR="00CC0CD0" w:rsidRPr="005B03DE" w:rsidRDefault="00382D3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82D3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382D3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3D3" w:rsidRPr="005B03DE" w:rsidRDefault="003413D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82D3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9A0472" w:rsidRDefault="00382D3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9A0472">
        <w:rPr>
          <w:rFonts w:ascii="Times New Roman" w:hAnsi="Times New Roman"/>
          <w:sz w:val="24"/>
          <w:szCs w:val="24"/>
        </w:rPr>
        <w:t>Tóth János</w:t>
      </w:r>
    </w:p>
    <w:p w:rsidR="00A525D4" w:rsidRPr="009A0472" w:rsidRDefault="00382D3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A047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A0472" w:rsidRDefault="00382D3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A047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9A047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9A0472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B451A" w:rsidRPr="004C2884" w:rsidRDefault="00382D3F" w:rsidP="001B451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7FD" w:rsidRPr="004C2884" w:rsidRDefault="00382D3F" w:rsidP="008937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C2884">
        <w:rPr>
          <w:rFonts w:ascii="Times New Roman" w:hAnsi="Times New Roman"/>
          <w:sz w:val="24"/>
          <w:szCs w:val="24"/>
        </w:rPr>
        <w:t>Zrt</w:t>
      </w:r>
      <w:proofErr w:type="spellEnd"/>
      <w:r w:rsidRPr="004C2884">
        <w:rPr>
          <w:rFonts w:ascii="Times New Roman" w:hAnsi="Times New Roman"/>
          <w:sz w:val="24"/>
          <w:szCs w:val="24"/>
        </w:rPr>
        <w:t xml:space="preserve">. (a továbbiakban: Társaság) a Pénzügyi és Kerületfejlesztési Bizottság </w:t>
      </w:r>
      <w:r w:rsidR="006C0882">
        <w:rPr>
          <w:rFonts w:ascii="Times New Roman" w:hAnsi="Times New Roman"/>
          <w:sz w:val="24"/>
          <w:szCs w:val="24"/>
        </w:rPr>
        <w:t>54</w:t>
      </w:r>
      <w:r w:rsidR="007521F4">
        <w:rPr>
          <w:rFonts w:ascii="Times New Roman" w:hAnsi="Times New Roman"/>
          <w:sz w:val="24"/>
          <w:szCs w:val="24"/>
        </w:rPr>
        <w:t>3</w:t>
      </w:r>
      <w:r w:rsidRPr="004C2884">
        <w:rPr>
          <w:rFonts w:ascii="Times New Roman" w:hAnsi="Times New Roman"/>
          <w:sz w:val="24"/>
          <w:szCs w:val="24"/>
        </w:rPr>
        <w:t>/202</w:t>
      </w:r>
      <w:r w:rsidR="006C0882">
        <w:rPr>
          <w:rFonts w:ascii="Times New Roman" w:hAnsi="Times New Roman"/>
          <w:sz w:val="24"/>
          <w:szCs w:val="24"/>
        </w:rPr>
        <w:t>5</w:t>
      </w:r>
      <w:r w:rsidRPr="004C2884">
        <w:rPr>
          <w:rFonts w:ascii="Times New Roman" w:hAnsi="Times New Roman"/>
          <w:sz w:val="24"/>
          <w:szCs w:val="24"/>
        </w:rPr>
        <w:t>. (</w:t>
      </w:r>
      <w:r w:rsidR="006C0882">
        <w:rPr>
          <w:rFonts w:ascii="Times New Roman" w:hAnsi="Times New Roman"/>
          <w:sz w:val="24"/>
          <w:szCs w:val="24"/>
        </w:rPr>
        <w:t>VI</w:t>
      </w:r>
      <w:r>
        <w:rPr>
          <w:rFonts w:ascii="Times New Roman" w:hAnsi="Times New Roman"/>
          <w:sz w:val="24"/>
          <w:szCs w:val="24"/>
        </w:rPr>
        <w:t>I</w:t>
      </w:r>
      <w:r w:rsidRPr="004C2884">
        <w:rPr>
          <w:rFonts w:ascii="Times New Roman" w:hAnsi="Times New Roman"/>
          <w:sz w:val="24"/>
          <w:szCs w:val="24"/>
        </w:rPr>
        <w:t>.</w:t>
      </w:r>
      <w:r w:rsidR="00E34015">
        <w:rPr>
          <w:rFonts w:ascii="Times New Roman" w:hAnsi="Times New Roman"/>
          <w:sz w:val="24"/>
          <w:szCs w:val="24"/>
        </w:rPr>
        <w:t>2</w:t>
      </w:r>
      <w:r w:rsidR="006C0882">
        <w:rPr>
          <w:rFonts w:ascii="Times New Roman" w:hAnsi="Times New Roman"/>
          <w:sz w:val="24"/>
          <w:szCs w:val="24"/>
        </w:rPr>
        <w:t>1</w:t>
      </w:r>
      <w:r w:rsidRPr="004C2884">
        <w:rPr>
          <w:rFonts w:ascii="Times New Roman" w:hAnsi="Times New Roman"/>
          <w:sz w:val="24"/>
          <w:szCs w:val="24"/>
        </w:rPr>
        <w:t xml:space="preserve">.) jóváhagyó határozata alapján (1. melléklet) </w:t>
      </w:r>
      <w:r w:rsidR="00D820D0" w:rsidRPr="00D820D0">
        <w:rPr>
          <w:rFonts w:ascii="Times New Roman" w:hAnsi="Times New Roman"/>
          <w:bCs/>
          <w:i/>
          <w:iCs/>
          <w:sz w:val="24"/>
          <w:szCs w:val="24"/>
        </w:rPr>
        <w:t>„Lakóingatlanok felújítása 2025 II. ütem”</w:t>
      </w:r>
      <w:r w:rsidR="00D820D0" w:rsidRPr="00D820D0">
        <w:rPr>
          <w:rFonts w:ascii="Times New Roman" w:hAnsi="Times New Roman"/>
          <w:bCs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382D3F" w:rsidP="001B451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proofErr w:type="gramStart"/>
      <w:r w:rsidRPr="004C2884">
        <w:rPr>
          <w:rFonts w:ascii="Times New Roman" w:hAnsi="Times New Roman"/>
          <w:sz w:val="24"/>
          <w:szCs w:val="24"/>
        </w:rPr>
        <w:t>és  Budapest</w:t>
      </w:r>
      <w:proofErr w:type="gramEnd"/>
      <w:r w:rsidRPr="004C2884">
        <w:rPr>
          <w:rFonts w:ascii="Times New Roman" w:hAnsi="Times New Roman"/>
          <w:sz w:val="24"/>
          <w:szCs w:val="24"/>
        </w:rPr>
        <w:t xml:space="preserve"> Főváros VII. Kerület Erzsébetvárosi Polgármesteri Hivatala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4C2884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4C2884">
        <w:rPr>
          <w:rFonts w:ascii="Times New Roman" w:hAnsi="Times New Roman"/>
          <w:i/>
          <w:sz w:val="24"/>
          <w:szCs w:val="24"/>
        </w:rPr>
        <w:t xml:space="preserve">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382D3F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>Fentiek alapján az alábbiakban összefogl</w:t>
      </w:r>
      <w:r w:rsidR="00800901">
        <w:rPr>
          <w:rFonts w:ascii="Times New Roman" w:hAnsi="Times New Roman"/>
          <w:sz w:val="24"/>
          <w:szCs w:val="24"/>
          <w:u w:val="single"/>
        </w:rPr>
        <w:t>al</w:t>
      </w:r>
      <w:r w:rsidRPr="004C2884">
        <w:rPr>
          <w:rFonts w:ascii="Times New Roman" w:hAnsi="Times New Roman"/>
          <w:sz w:val="24"/>
          <w:szCs w:val="24"/>
          <w:u w:val="single"/>
        </w:rPr>
        <w:t>juk a közbeszerzési eljárás legfőbb cselekményeit, döntéseket:</w:t>
      </w:r>
    </w:p>
    <w:p w:rsidR="001B451A" w:rsidRPr="006B471D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E87" w:rsidRDefault="00382D3F" w:rsidP="0006004B">
      <w:pPr>
        <w:pStyle w:val="Listaszerbekezds"/>
        <w:numPr>
          <w:ilvl w:val="0"/>
          <w:numId w:val="21"/>
        </w:numPr>
        <w:spacing w:before="120" w:after="0" w:line="259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2E87">
        <w:rPr>
          <w:rFonts w:ascii="Times New Roman" w:hAnsi="Times New Roman"/>
          <w:sz w:val="24"/>
          <w:szCs w:val="24"/>
        </w:rPr>
        <w:t>Ajánlatkérő 2025.08.16. napján - EKR001247552025 azonosítószám alatt – a Kbt. 112. § (1) bekezdés b) pont szerinti, hirdetménnyel induló nyílt közbeszerzési eljárást indított.</w:t>
      </w:r>
    </w:p>
    <w:p w:rsidR="00422E87" w:rsidRPr="00422E87" w:rsidRDefault="00382D3F" w:rsidP="0006004B">
      <w:pPr>
        <w:pStyle w:val="Listaszerbekezds"/>
        <w:numPr>
          <w:ilvl w:val="0"/>
          <w:numId w:val="21"/>
        </w:numPr>
        <w:spacing w:before="120" w:after="0" w:line="259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2E87">
        <w:rPr>
          <w:rFonts w:ascii="Times New Roman" w:hAnsi="Times New Roman"/>
          <w:sz w:val="24"/>
          <w:szCs w:val="24"/>
        </w:rPr>
        <w:t xml:space="preserve">A felhívás (ajánlattételi határidő) és a közbeszerzési </w:t>
      </w:r>
      <w:proofErr w:type="gramStart"/>
      <w:r w:rsidRPr="00422E87">
        <w:rPr>
          <w:rFonts w:ascii="Times New Roman" w:hAnsi="Times New Roman"/>
          <w:sz w:val="24"/>
          <w:szCs w:val="24"/>
        </w:rPr>
        <w:t>dokumentumok</w:t>
      </w:r>
      <w:proofErr w:type="gramEnd"/>
      <w:r w:rsidRPr="00422E8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22E87">
        <w:rPr>
          <w:rFonts w:ascii="Times New Roman" w:hAnsi="Times New Roman"/>
          <w:sz w:val="24"/>
          <w:szCs w:val="24"/>
        </w:rPr>
        <w:t>árazatlan</w:t>
      </w:r>
      <w:proofErr w:type="spellEnd"/>
      <w:r w:rsidRPr="00422E87">
        <w:rPr>
          <w:rFonts w:ascii="Times New Roman" w:hAnsi="Times New Roman"/>
          <w:sz w:val="24"/>
          <w:szCs w:val="24"/>
        </w:rPr>
        <w:t xml:space="preserve"> költségvetés és műszaki leírás) módosítására nem került sor. </w:t>
      </w:r>
    </w:p>
    <w:p w:rsidR="00422E87" w:rsidRPr="00422E87" w:rsidRDefault="00382D3F" w:rsidP="0006004B">
      <w:pPr>
        <w:pStyle w:val="Listaszerbekezds"/>
        <w:numPr>
          <w:ilvl w:val="0"/>
          <w:numId w:val="21"/>
        </w:numPr>
        <w:spacing w:before="120" w:after="0" w:line="259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2E87">
        <w:rPr>
          <w:rFonts w:ascii="Times New Roman" w:hAnsi="Times New Roman"/>
          <w:sz w:val="24"/>
          <w:szCs w:val="24"/>
        </w:rPr>
        <w:t>Ajánlatok benyújtásának határideje: 2025.09.01. 09:00</w:t>
      </w:r>
    </w:p>
    <w:p w:rsidR="00422E87" w:rsidRPr="00422E87" w:rsidRDefault="00382D3F" w:rsidP="0006004B">
      <w:pPr>
        <w:pStyle w:val="Listaszerbekezds"/>
        <w:numPr>
          <w:ilvl w:val="0"/>
          <w:numId w:val="21"/>
        </w:numPr>
        <w:spacing w:before="120" w:after="0" w:line="259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2E87">
        <w:rPr>
          <w:rFonts w:ascii="Times New Roman" w:hAnsi="Times New Roman"/>
          <w:sz w:val="24"/>
          <w:szCs w:val="24"/>
        </w:rPr>
        <w:t>Az ajánlatok bontása: 2025.09.01. 10:00</w:t>
      </w:r>
    </w:p>
    <w:p w:rsidR="00B57A21" w:rsidRPr="00186344" w:rsidRDefault="00382D3F" w:rsidP="0006004B">
      <w:pPr>
        <w:pStyle w:val="Listaszerbekezds"/>
        <w:numPr>
          <w:ilvl w:val="0"/>
          <w:numId w:val="21"/>
        </w:numPr>
        <w:spacing w:before="120" w:after="0" w:line="259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86344">
        <w:rPr>
          <w:rFonts w:ascii="Times New Roman" w:hAnsi="Times New Roman"/>
          <w:sz w:val="24"/>
          <w:szCs w:val="24"/>
        </w:rPr>
        <w:t xml:space="preserve">Az ajánlattétételi határidőig </w:t>
      </w:r>
      <w:r w:rsidR="0067016E" w:rsidRPr="0067016E">
        <w:rPr>
          <w:rFonts w:ascii="Times New Roman" w:hAnsi="Times New Roman"/>
          <w:sz w:val="24"/>
          <w:szCs w:val="24"/>
        </w:rPr>
        <w:t>az öt részben összesen 1</w:t>
      </w:r>
      <w:r w:rsidR="00271EF7">
        <w:rPr>
          <w:rFonts w:ascii="Times New Roman" w:hAnsi="Times New Roman"/>
          <w:sz w:val="24"/>
          <w:szCs w:val="24"/>
        </w:rPr>
        <w:t>1</w:t>
      </w:r>
      <w:r w:rsidR="0067016E" w:rsidRPr="0067016E">
        <w:rPr>
          <w:rFonts w:ascii="Times New Roman" w:hAnsi="Times New Roman"/>
          <w:sz w:val="24"/>
          <w:szCs w:val="24"/>
        </w:rPr>
        <w:t xml:space="preserve"> db ajánlat került benyújtásra </w:t>
      </w:r>
      <w:r w:rsidR="00B276A2" w:rsidRPr="00B276A2">
        <w:rPr>
          <w:rFonts w:ascii="Times New Roman" w:hAnsi="Times New Roman"/>
          <w:sz w:val="24"/>
          <w:szCs w:val="24"/>
        </w:rPr>
        <w:t>a bontási jegyzőkönyvben rögzítettek szerint (2. melléklet)</w:t>
      </w:r>
      <w:r w:rsidR="00B276A2">
        <w:rPr>
          <w:rFonts w:ascii="Times New Roman" w:hAnsi="Times New Roman"/>
          <w:sz w:val="24"/>
          <w:szCs w:val="24"/>
        </w:rPr>
        <w:t>.</w:t>
      </w:r>
      <w:r w:rsidR="005C3D60">
        <w:rPr>
          <w:rFonts w:ascii="Times New Roman" w:hAnsi="Times New Roman"/>
          <w:sz w:val="24"/>
          <w:szCs w:val="24"/>
        </w:rPr>
        <w:t xml:space="preserve"> Az ajánlattevők megnevezése:</w:t>
      </w:r>
    </w:p>
    <w:p w:rsidR="00B57A21" w:rsidRDefault="00B57A21" w:rsidP="00B57A2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"/>
        <w:tblW w:w="5244" w:type="dxa"/>
        <w:tblInd w:w="421" w:type="dxa"/>
        <w:tblLook w:val="04A0" w:firstRow="1" w:lastRow="0" w:firstColumn="1" w:lastColumn="0" w:noHBand="0" w:noVBand="1"/>
      </w:tblPr>
      <w:tblGrid>
        <w:gridCol w:w="5244"/>
      </w:tblGrid>
      <w:tr w:rsidR="00ED40DE" w:rsidTr="0093604B">
        <w:trPr>
          <w:trHeight w:val="307"/>
        </w:trPr>
        <w:tc>
          <w:tcPr>
            <w:tcW w:w="5244" w:type="dxa"/>
            <w:hideMark/>
          </w:tcPr>
          <w:p w:rsidR="00FE21D5" w:rsidRPr="00C664C5" w:rsidRDefault="00382D3F" w:rsidP="00C664C5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E0432D">
              <w:rPr>
                <w:rFonts w:ascii="Times New Roman" w:hAnsi="Times New Roman"/>
                <w:sz w:val="24"/>
                <w:szCs w:val="24"/>
                <w:lang w:eastAsia="hu-HU"/>
              </w:rPr>
              <w:t>INOX-THERM Kereskedelmi és Szolgáltató K</w:t>
            </w:r>
            <w:r>
              <w:rPr>
                <w:rFonts w:ascii="Times New Roman" w:hAnsi="Times New Roman"/>
                <w:sz w:val="24"/>
                <w:szCs w:val="24"/>
                <w:lang w:eastAsia="hu-HU"/>
              </w:rPr>
              <w:t>ft.</w:t>
            </w:r>
          </w:p>
        </w:tc>
      </w:tr>
      <w:tr w:rsidR="00ED40DE" w:rsidTr="00E9787B">
        <w:trPr>
          <w:trHeight w:val="255"/>
        </w:trPr>
        <w:tc>
          <w:tcPr>
            <w:tcW w:w="5244" w:type="dxa"/>
            <w:vAlign w:val="center"/>
            <w:hideMark/>
          </w:tcPr>
          <w:p w:rsidR="00E9787B" w:rsidRPr="00C664C5" w:rsidRDefault="00382D3F" w:rsidP="00C664C5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C664C5">
              <w:rPr>
                <w:rFonts w:ascii="Times New Roman" w:hAnsi="Times New Roman"/>
                <w:sz w:val="24"/>
                <w:szCs w:val="24"/>
                <w:lang w:eastAsia="hu-HU"/>
              </w:rPr>
              <w:t>DELANTE Kft.</w:t>
            </w:r>
          </w:p>
        </w:tc>
      </w:tr>
      <w:tr w:rsidR="00ED40DE" w:rsidTr="00E9787B">
        <w:trPr>
          <w:trHeight w:val="315"/>
        </w:trPr>
        <w:tc>
          <w:tcPr>
            <w:tcW w:w="5244" w:type="dxa"/>
            <w:vAlign w:val="center"/>
            <w:hideMark/>
          </w:tcPr>
          <w:p w:rsidR="00E9787B" w:rsidRPr="00C664C5" w:rsidRDefault="00382D3F" w:rsidP="00C664C5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C664C5">
              <w:rPr>
                <w:rFonts w:ascii="Times New Roman" w:hAnsi="Times New Roman"/>
                <w:sz w:val="24"/>
                <w:szCs w:val="24"/>
                <w:lang w:eastAsia="hu-HU"/>
              </w:rPr>
              <w:t>RYL BAU Építőipari Kft</w:t>
            </w:r>
          </w:p>
        </w:tc>
      </w:tr>
    </w:tbl>
    <w:p w:rsidR="00E9787B" w:rsidRDefault="00E9787B" w:rsidP="002B13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382D3F" w:rsidP="0018634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Az ajánlati árakat és az egyéb értékelési szempontok szerinti megajánlásokat</w:t>
      </w:r>
      <w:r w:rsidR="00C664C5">
        <w:rPr>
          <w:rFonts w:ascii="Times New Roman" w:hAnsi="Times New Roman"/>
          <w:sz w:val="24"/>
          <w:szCs w:val="24"/>
        </w:rPr>
        <w:t xml:space="preserve">, </w:t>
      </w:r>
      <w:r w:rsidR="00A031D4">
        <w:rPr>
          <w:rFonts w:ascii="Times New Roman" w:hAnsi="Times New Roman"/>
          <w:sz w:val="24"/>
          <w:szCs w:val="24"/>
        </w:rPr>
        <w:t>az</w:t>
      </w:r>
      <w:r w:rsidR="00EB38A2">
        <w:rPr>
          <w:rFonts w:ascii="Times New Roman" w:hAnsi="Times New Roman"/>
          <w:sz w:val="24"/>
          <w:szCs w:val="24"/>
        </w:rPr>
        <w:t xml:space="preserve"> értékelési-, felvilágosítás kérési-, </w:t>
      </w:r>
      <w:r w:rsidR="00C664C5">
        <w:rPr>
          <w:rFonts w:ascii="Times New Roman" w:hAnsi="Times New Roman"/>
          <w:sz w:val="24"/>
          <w:szCs w:val="24"/>
        </w:rPr>
        <w:t>valamint a</w:t>
      </w:r>
      <w:r w:rsidR="00FE0030">
        <w:rPr>
          <w:rFonts w:ascii="Times New Roman" w:hAnsi="Times New Roman"/>
          <w:sz w:val="24"/>
          <w:szCs w:val="24"/>
        </w:rPr>
        <w:t xml:space="preserve"> bírálati cselekményeket</w:t>
      </w:r>
      <w:r w:rsidRPr="004C2884">
        <w:rPr>
          <w:rFonts w:ascii="Times New Roman" w:hAnsi="Times New Roman"/>
          <w:sz w:val="24"/>
          <w:szCs w:val="24"/>
        </w:rPr>
        <w:t xml:space="preserve"> a Bírálóbizottsági jegyzőkönyv</w:t>
      </w:r>
      <w:r w:rsidR="00C664C5">
        <w:rPr>
          <w:rFonts w:ascii="Times New Roman" w:hAnsi="Times New Roman"/>
          <w:sz w:val="24"/>
          <w:szCs w:val="24"/>
        </w:rPr>
        <w:t>ek</w:t>
      </w:r>
      <w:r w:rsidRPr="004C2884">
        <w:rPr>
          <w:rFonts w:ascii="Times New Roman" w:hAnsi="Times New Roman"/>
          <w:sz w:val="24"/>
          <w:szCs w:val="24"/>
        </w:rPr>
        <w:t xml:space="preserve"> (3. melléklet) részletesen </w:t>
      </w:r>
      <w:r w:rsidR="006B471D" w:rsidRPr="004C2884">
        <w:rPr>
          <w:rFonts w:ascii="Times New Roman" w:hAnsi="Times New Roman"/>
          <w:sz w:val="24"/>
          <w:szCs w:val="24"/>
        </w:rPr>
        <w:t>bemutatj</w:t>
      </w:r>
      <w:r w:rsidR="00C664C5">
        <w:rPr>
          <w:rFonts w:ascii="Times New Roman" w:hAnsi="Times New Roman"/>
          <w:sz w:val="24"/>
          <w:szCs w:val="24"/>
        </w:rPr>
        <w:t>ák</w:t>
      </w:r>
      <w:r w:rsidRPr="004C2884">
        <w:rPr>
          <w:rFonts w:ascii="Times New Roman" w:hAnsi="Times New Roman"/>
          <w:sz w:val="24"/>
          <w:szCs w:val="24"/>
        </w:rPr>
        <w:t>.</w:t>
      </w:r>
    </w:p>
    <w:p w:rsidR="001B451A" w:rsidRPr="004C2884" w:rsidRDefault="001B451A" w:rsidP="00FC5D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451A" w:rsidRDefault="00382D3F" w:rsidP="001B451A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D6B04">
        <w:rPr>
          <w:rFonts w:ascii="Times New Roman" w:hAnsi="Times New Roman"/>
          <w:sz w:val="24"/>
          <w:szCs w:val="24"/>
        </w:rPr>
        <w:t>A</w:t>
      </w:r>
      <w:r w:rsidR="003246D6">
        <w:rPr>
          <w:rFonts w:ascii="Times New Roman" w:hAnsi="Times New Roman"/>
          <w:sz w:val="24"/>
          <w:szCs w:val="24"/>
        </w:rPr>
        <w:t>z ajánlatok</w:t>
      </w:r>
      <w:r w:rsidRPr="002D6B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bírálatát </w:t>
      </w:r>
      <w:r w:rsidRPr="002D6B04">
        <w:rPr>
          <w:rFonts w:ascii="Times New Roman" w:hAnsi="Times New Roman"/>
          <w:sz w:val="24"/>
          <w:szCs w:val="24"/>
        </w:rPr>
        <w:t xml:space="preserve">követően a bírálóbizottság javaslata alapján </w:t>
      </w:r>
      <w:r w:rsidR="003246D6" w:rsidRPr="003246D6">
        <w:rPr>
          <w:rFonts w:ascii="Times New Roman" w:hAnsi="Times New Roman"/>
          <w:sz w:val="24"/>
          <w:szCs w:val="24"/>
        </w:rPr>
        <w:t>a döntéshozó az alábbi döntéseket hozta</w:t>
      </w:r>
      <w:r>
        <w:rPr>
          <w:rFonts w:ascii="Times New Roman" w:hAnsi="Times New Roman"/>
          <w:sz w:val="24"/>
          <w:szCs w:val="24"/>
        </w:rPr>
        <w:t xml:space="preserve"> (</w:t>
      </w:r>
      <w:r w:rsidRPr="002D6B04">
        <w:rPr>
          <w:rFonts w:ascii="Times New Roman" w:hAnsi="Times New Roman"/>
          <w:sz w:val="24"/>
          <w:szCs w:val="24"/>
        </w:rPr>
        <w:t>4. melléklet):</w:t>
      </w:r>
    </w:p>
    <w:p w:rsidR="00CD3BC4" w:rsidRPr="002D6B04" w:rsidRDefault="00CD3BC4" w:rsidP="00CD3BC4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D3BC4" w:rsidRPr="00CD3BC4" w:rsidRDefault="00382D3F" w:rsidP="00CD3BC4">
      <w:pPr>
        <w:pStyle w:val="Listaszerbekezds"/>
        <w:numPr>
          <w:ilvl w:val="0"/>
          <w:numId w:val="22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CD3BC4">
        <w:rPr>
          <w:rFonts w:ascii="Times New Roman" w:hAnsi="Times New Roman"/>
          <w:i/>
          <w:iCs/>
          <w:sz w:val="24"/>
          <w:szCs w:val="24"/>
        </w:rPr>
        <w:t>Megállapítom, hogy a RYL BAU Építőipari Kft. ajánlattevő 1-5. részben benyújtott ajánlata megfelel az eljárást megindító felhívásban előírtaknak, alkalmasságát megfelelően igazolta és az előírt kizáró okok hatálya alatt sem áll, így ajánlata az 1-5. részben megfelelő és érvényes, egyben a legjobb ár-érték arányú ajánlatnak tekinthető.</w:t>
      </w:r>
    </w:p>
    <w:p w:rsidR="00CD3BC4" w:rsidRPr="00CD3BC4" w:rsidRDefault="00CD3BC4" w:rsidP="00CD3BC4">
      <w:pPr>
        <w:spacing w:after="0" w:line="259" w:lineRule="auto"/>
        <w:ind w:left="6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D3BC4" w:rsidRPr="00CD3BC4" w:rsidRDefault="00382D3F" w:rsidP="00CD3BC4">
      <w:pPr>
        <w:pStyle w:val="Listaszerbekezds"/>
        <w:numPr>
          <w:ilvl w:val="0"/>
          <w:numId w:val="22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CD3BC4">
        <w:rPr>
          <w:rFonts w:ascii="Times New Roman" w:hAnsi="Times New Roman"/>
          <w:i/>
          <w:iCs/>
          <w:sz w:val="24"/>
          <w:szCs w:val="24"/>
        </w:rPr>
        <w:t>Az eljárást valamennyi részben eredményesnek nyilvánítom.</w:t>
      </w:r>
    </w:p>
    <w:p w:rsidR="00CD3BC4" w:rsidRPr="00CD3BC4" w:rsidRDefault="00CD3BC4" w:rsidP="00CD3BC4">
      <w:pPr>
        <w:spacing w:after="0" w:line="259" w:lineRule="auto"/>
        <w:ind w:left="6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D3BC4" w:rsidRPr="00CD3BC4" w:rsidRDefault="00382D3F" w:rsidP="00CD3BC4">
      <w:pPr>
        <w:pStyle w:val="Listaszerbekezds"/>
        <w:numPr>
          <w:ilvl w:val="0"/>
          <w:numId w:val="22"/>
        </w:numPr>
        <w:spacing w:after="0" w:line="259" w:lineRule="auto"/>
        <w:ind w:left="786"/>
        <w:jc w:val="both"/>
        <w:rPr>
          <w:rFonts w:ascii="Times New Roman" w:hAnsi="Times New Roman"/>
          <w:i/>
          <w:iCs/>
          <w:sz w:val="24"/>
          <w:szCs w:val="24"/>
        </w:rPr>
      </w:pPr>
      <w:r w:rsidRPr="00CD3BC4">
        <w:rPr>
          <w:rFonts w:ascii="Times New Roman" w:hAnsi="Times New Roman"/>
          <w:i/>
          <w:iCs/>
          <w:sz w:val="24"/>
          <w:szCs w:val="24"/>
        </w:rPr>
        <w:t>Nyertes ajánlattevőként az 1-5. részben a RYL BAU Építőipari Kft-t jelölöm meg, akivel a szerződések megkötéséről rendelkezem az alábbi (tartalékkeret nélkül számított) ajánlati árakon:</w:t>
      </w:r>
    </w:p>
    <w:p w:rsidR="00CD3BC4" w:rsidRDefault="00CD3BC4" w:rsidP="00CD3BC4">
      <w:pPr>
        <w:spacing w:after="0" w:line="259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Rcsostblzat2"/>
        <w:tblW w:w="8647" w:type="dxa"/>
        <w:tblInd w:w="846" w:type="dxa"/>
        <w:tblLook w:val="04A0" w:firstRow="1" w:lastRow="0" w:firstColumn="1" w:lastColumn="0" w:noHBand="0" w:noVBand="1"/>
      </w:tblPr>
      <w:tblGrid>
        <w:gridCol w:w="4678"/>
        <w:gridCol w:w="3969"/>
      </w:tblGrid>
      <w:tr w:rsidR="00ED40DE" w:rsidTr="00815E07">
        <w:tc>
          <w:tcPr>
            <w:tcW w:w="4678" w:type="dxa"/>
          </w:tcPr>
          <w:p w:rsidR="00815E07" w:rsidRPr="00815E07" w:rsidRDefault="00382D3F" w:rsidP="00815E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bookmarkStart w:id="2" w:name="_Hlk188951401"/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Rész száma, neve</w:t>
            </w:r>
          </w:p>
        </w:tc>
        <w:tc>
          <w:tcPr>
            <w:tcW w:w="3969" w:type="dxa"/>
          </w:tcPr>
          <w:p w:rsidR="00815E07" w:rsidRPr="00815E07" w:rsidRDefault="00382D3F" w:rsidP="00815E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Ajánlati ár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RYL BAU Építőipari Kft.</w:t>
            </w:r>
          </w:p>
        </w:tc>
      </w:tr>
      <w:tr w:rsidR="00ED40DE" w:rsidTr="00815E07">
        <w:tc>
          <w:tcPr>
            <w:tcW w:w="4678" w:type="dxa"/>
          </w:tcPr>
          <w:p w:rsidR="00815E07" w:rsidRPr="00815E07" w:rsidRDefault="00382D3F" w:rsidP="00815E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1. rész: Csányi utca 10. fszt. 7.</w:t>
            </w:r>
          </w:p>
        </w:tc>
        <w:tc>
          <w:tcPr>
            <w:tcW w:w="3969" w:type="dxa"/>
          </w:tcPr>
          <w:p w:rsidR="00815E07" w:rsidRPr="00815E07" w:rsidRDefault="00382D3F" w:rsidP="00815E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nettó 16 998 321,- Ft</w:t>
            </w:r>
          </w:p>
        </w:tc>
      </w:tr>
      <w:tr w:rsidR="00ED40DE" w:rsidTr="00815E07">
        <w:tc>
          <w:tcPr>
            <w:tcW w:w="4678" w:type="dxa"/>
          </w:tcPr>
          <w:p w:rsidR="00815E07" w:rsidRPr="00815E07" w:rsidRDefault="00382D3F" w:rsidP="00815E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2. rész: Csányi utca 10. 2. em. 30.</w:t>
            </w:r>
          </w:p>
        </w:tc>
        <w:tc>
          <w:tcPr>
            <w:tcW w:w="3969" w:type="dxa"/>
          </w:tcPr>
          <w:p w:rsidR="00815E07" w:rsidRPr="00815E07" w:rsidRDefault="00382D3F" w:rsidP="00815E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nettó 12 433 912,- Ft</w:t>
            </w:r>
          </w:p>
        </w:tc>
      </w:tr>
      <w:tr w:rsidR="00ED40DE" w:rsidTr="00815E07">
        <w:tc>
          <w:tcPr>
            <w:tcW w:w="4678" w:type="dxa"/>
          </w:tcPr>
          <w:p w:rsidR="00815E07" w:rsidRPr="00815E07" w:rsidRDefault="00382D3F" w:rsidP="00815E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3. rész: </w:t>
            </w:r>
            <w:proofErr w:type="spellStart"/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Peterdy</w:t>
            </w:r>
            <w:proofErr w:type="spellEnd"/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utca 12. 2. em. 11.</w:t>
            </w:r>
          </w:p>
        </w:tc>
        <w:tc>
          <w:tcPr>
            <w:tcW w:w="3969" w:type="dxa"/>
          </w:tcPr>
          <w:p w:rsidR="00815E07" w:rsidRPr="00815E07" w:rsidRDefault="00382D3F" w:rsidP="00815E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nettó 23 872 355,- Ft</w:t>
            </w:r>
          </w:p>
        </w:tc>
      </w:tr>
      <w:tr w:rsidR="00ED40DE" w:rsidTr="00815E07">
        <w:tc>
          <w:tcPr>
            <w:tcW w:w="4678" w:type="dxa"/>
          </w:tcPr>
          <w:p w:rsidR="00815E07" w:rsidRPr="00815E07" w:rsidRDefault="00382D3F" w:rsidP="00815E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4. rész: Péterfy S. utca 43. fszt. 1.</w:t>
            </w:r>
          </w:p>
        </w:tc>
        <w:tc>
          <w:tcPr>
            <w:tcW w:w="3969" w:type="dxa"/>
          </w:tcPr>
          <w:p w:rsidR="00815E07" w:rsidRPr="00815E07" w:rsidRDefault="00382D3F" w:rsidP="00815E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nettó 8 206 252,- Ft</w:t>
            </w:r>
          </w:p>
        </w:tc>
      </w:tr>
      <w:tr w:rsidR="00ED40DE" w:rsidTr="00815E07">
        <w:tc>
          <w:tcPr>
            <w:tcW w:w="4678" w:type="dxa"/>
          </w:tcPr>
          <w:p w:rsidR="00815E07" w:rsidRPr="00815E07" w:rsidRDefault="00382D3F" w:rsidP="00815E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5. rész: Péterfy S. utca 43. 2. em. 4.</w:t>
            </w:r>
          </w:p>
        </w:tc>
        <w:tc>
          <w:tcPr>
            <w:tcW w:w="3969" w:type="dxa"/>
          </w:tcPr>
          <w:p w:rsidR="00815E07" w:rsidRPr="00815E07" w:rsidRDefault="00382D3F" w:rsidP="00815E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15E07">
              <w:rPr>
                <w:rFonts w:ascii="Times New Roman" w:hAnsi="Times New Roman"/>
                <w:i/>
                <w:iCs/>
                <w:sz w:val="24"/>
                <w:szCs w:val="24"/>
              </w:rPr>
              <w:t>nettó 7 052 040,- Ft</w:t>
            </w:r>
          </w:p>
        </w:tc>
      </w:tr>
      <w:bookmarkEnd w:id="2"/>
    </w:tbl>
    <w:p w:rsidR="00815E07" w:rsidRPr="00CD3BC4" w:rsidRDefault="00815E07" w:rsidP="00CD3BC4">
      <w:pPr>
        <w:spacing w:after="0" w:line="259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1B451A" w:rsidRDefault="00382D3F" w:rsidP="00A47351">
      <w:pPr>
        <w:numPr>
          <w:ilvl w:val="0"/>
          <w:numId w:val="23"/>
        </w:num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47351">
        <w:rPr>
          <w:rFonts w:ascii="Times New Roman" w:hAnsi="Times New Roman"/>
          <w:i/>
          <w:iCs/>
          <w:sz w:val="24"/>
          <w:szCs w:val="24"/>
        </w:rPr>
        <w:t>Felkérem az eljárás felelős akkreditált közbeszerzési szaktanácsadóját a fentieknek megfelelő tartalmú összegezés megküldésére</w:t>
      </w:r>
      <w:r>
        <w:rPr>
          <w:rFonts w:ascii="Times New Roman" w:hAnsi="Times New Roman"/>
          <w:i/>
          <w:iCs/>
          <w:sz w:val="24"/>
          <w:szCs w:val="24"/>
        </w:rPr>
        <w:t>”</w:t>
      </w:r>
      <w:r w:rsidRPr="00A47351">
        <w:rPr>
          <w:rFonts w:ascii="Times New Roman" w:hAnsi="Times New Roman"/>
          <w:i/>
          <w:iCs/>
          <w:sz w:val="24"/>
          <w:szCs w:val="24"/>
        </w:rPr>
        <w:t>.</w:t>
      </w:r>
    </w:p>
    <w:p w:rsidR="00122B5B" w:rsidRDefault="00122B5B" w:rsidP="00122B5B">
      <w:p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122B5B" w:rsidRDefault="00122B5B" w:rsidP="00122B5B">
      <w:p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1B451A" w:rsidRPr="00543E9A" w:rsidRDefault="00382D3F" w:rsidP="00122B5B">
      <w:p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7C27">
        <w:rPr>
          <w:rFonts w:ascii="Times New Roman" w:hAnsi="Times New Roman"/>
          <w:sz w:val="24"/>
          <w:szCs w:val="24"/>
        </w:rPr>
        <w:t xml:space="preserve">A döntés alapján, az </w:t>
      </w:r>
      <w:proofErr w:type="spellStart"/>
      <w:r w:rsidRPr="00FD7C27">
        <w:rPr>
          <w:rFonts w:ascii="Times New Roman" w:hAnsi="Times New Roman"/>
          <w:sz w:val="24"/>
          <w:szCs w:val="24"/>
        </w:rPr>
        <w:t>összegezést</w:t>
      </w:r>
      <w:proofErr w:type="spellEnd"/>
      <w:r w:rsidRPr="00FD7C27">
        <w:rPr>
          <w:rFonts w:ascii="Times New Roman" w:hAnsi="Times New Roman"/>
          <w:sz w:val="24"/>
          <w:szCs w:val="24"/>
        </w:rPr>
        <w:t xml:space="preserve"> (</w:t>
      </w:r>
      <w:r w:rsidR="00DD65CA">
        <w:rPr>
          <w:rFonts w:ascii="Times New Roman" w:hAnsi="Times New Roman"/>
          <w:sz w:val="24"/>
          <w:szCs w:val="24"/>
        </w:rPr>
        <w:t>5</w:t>
      </w:r>
      <w:r w:rsidRPr="00FD7C27">
        <w:rPr>
          <w:rFonts w:ascii="Times New Roman" w:hAnsi="Times New Roman"/>
          <w:sz w:val="24"/>
          <w:szCs w:val="24"/>
        </w:rPr>
        <w:t xml:space="preserve">. melléklet) követően </w:t>
      </w:r>
      <w:r w:rsidR="007E3B61" w:rsidRPr="007E3B61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="007E3B61" w:rsidRPr="007E3B61">
        <w:rPr>
          <w:rFonts w:ascii="Times New Roman" w:hAnsi="Times New Roman"/>
          <w:sz w:val="24"/>
          <w:szCs w:val="24"/>
        </w:rPr>
        <w:t>Zrt</w:t>
      </w:r>
      <w:proofErr w:type="spellEnd"/>
      <w:r w:rsidR="007E3B61" w:rsidRPr="007E3B61">
        <w:rPr>
          <w:rFonts w:ascii="Times New Roman" w:hAnsi="Times New Roman"/>
          <w:sz w:val="24"/>
          <w:szCs w:val="24"/>
        </w:rPr>
        <w:t xml:space="preserve">. a </w:t>
      </w:r>
      <w:r w:rsidR="007E3B61" w:rsidRPr="005F7E36">
        <w:rPr>
          <w:rFonts w:ascii="Times New Roman" w:hAnsi="Times New Roman"/>
          <w:sz w:val="24"/>
          <w:szCs w:val="24"/>
        </w:rPr>
        <w:t>nyertes</w:t>
      </w:r>
      <w:r w:rsidR="00FB545E">
        <w:rPr>
          <w:rFonts w:ascii="Times New Roman" w:hAnsi="Times New Roman"/>
          <w:sz w:val="24"/>
          <w:szCs w:val="24"/>
        </w:rPr>
        <w:t>s</w:t>
      </w:r>
      <w:r w:rsidR="007E3B61" w:rsidRPr="005F7E36">
        <w:rPr>
          <w:rFonts w:ascii="Times New Roman" w:hAnsi="Times New Roman"/>
          <w:sz w:val="24"/>
          <w:szCs w:val="24"/>
        </w:rPr>
        <w:t xml:space="preserve">el </w:t>
      </w:r>
      <w:r w:rsidR="002764DC" w:rsidRPr="005F7E36">
        <w:rPr>
          <w:rFonts w:ascii="Times New Roman" w:hAnsi="Times New Roman"/>
          <w:sz w:val="24"/>
          <w:szCs w:val="24"/>
        </w:rPr>
        <w:t xml:space="preserve">a </w:t>
      </w:r>
      <w:r w:rsidR="00611686">
        <w:rPr>
          <w:rFonts w:ascii="Times New Roman" w:hAnsi="Times New Roman"/>
          <w:sz w:val="24"/>
          <w:szCs w:val="24"/>
        </w:rPr>
        <w:t>vállalkozá</w:t>
      </w:r>
      <w:r w:rsidR="002764DC" w:rsidRPr="005F7E36">
        <w:rPr>
          <w:rFonts w:ascii="Times New Roman" w:hAnsi="Times New Roman"/>
          <w:sz w:val="24"/>
          <w:szCs w:val="24"/>
        </w:rPr>
        <w:t xml:space="preserve">si </w:t>
      </w:r>
      <w:proofErr w:type="spellStart"/>
      <w:r w:rsidR="002764DC" w:rsidRPr="005F7E36">
        <w:rPr>
          <w:rFonts w:ascii="Times New Roman" w:hAnsi="Times New Roman"/>
          <w:sz w:val="24"/>
          <w:szCs w:val="24"/>
        </w:rPr>
        <w:t>kereteszerződés</w:t>
      </w:r>
      <w:r w:rsidR="002A1D0F">
        <w:rPr>
          <w:rFonts w:ascii="Times New Roman" w:hAnsi="Times New Roman"/>
          <w:sz w:val="24"/>
          <w:szCs w:val="24"/>
        </w:rPr>
        <w:t>eket</w:t>
      </w:r>
      <w:proofErr w:type="spellEnd"/>
      <w:r w:rsidR="00BA7C4B" w:rsidRPr="005F7E36">
        <w:rPr>
          <w:rFonts w:ascii="Times New Roman" w:hAnsi="Times New Roman"/>
          <w:sz w:val="24"/>
          <w:szCs w:val="24"/>
        </w:rPr>
        <w:t xml:space="preserve"> </w:t>
      </w:r>
      <w:r w:rsidRPr="00543E9A">
        <w:rPr>
          <w:rFonts w:ascii="Times New Roman" w:hAnsi="Times New Roman"/>
          <w:sz w:val="24"/>
          <w:szCs w:val="24"/>
        </w:rPr>
        <w:t>megkötötte</w:t>
      </w:r>
      <w:r w:rsidR="0043128B" w:rsidRPr="00543E9A">
        <w:rPr>
          <w:rFonts w:ascii="Times New Roman" w:hAnsi="Times New Roman"/>
          <w:sz w:val="24"/>
          <w:szCs w:val="24"/>
        </w:rPr>
        <w:t xml:space="preserve"> (</w:t>
      </w:r>
      <w:r w:rsidR="006375A2" w:rsidRPr="00543E9A">
        <w:rPr>
          <w:rFonts w:ascii="Times New Roman" w:hAnsi="Times New Roman"/>
          <w:sz w:val="24"/>
          <w:szCs w:val="24"/>
        </w:rPr>
        <w:t>6</w:t>
      </w:r>
      <w:proofErr w:type="gramStart"/>
      <w:r w:rsidR="002A1D0F">
        <w:rPr>
          <w:rFonts w:ascii="Times New Roman" w:hAnsi="Times New Roman"/>
          <w:sz w:val="24"/>
          <w:szCs w:val="24"/>
        </w:rPr>
        <w:t>.a</w:t>
      </w:r>
      <w:proofErr w:type="gramEnd"/>
      <w:r w:rsidR="002A1D0F">
        <w:rPr>
          <w:rFonts w:ascii="Times New Roman" w:hAnsi="Times New Roman"/>
          <w:sz w:val="24"/>
          <w:szCs w:val="24"/>
        </w:rPr>
        <w:t>.</w:t>
      </w:r>
      <w:r w:rsidR="00FC6E61">
        <w:rPr>
          <w:rFonts w:ascii="Times New Roman" w:hAnsi="Times New Roman"/>
          <w:sz w:val="24"/>
          <w:szCs w:val="24"/>
        </w:rPr>
        <w:t>, 6.</w:t>
      </w:r>
      <w:r w:rsidR="002A1D0F">
        <w:rPr>
          <w:rFonts w:ascii="Times New Roman" w:hAnsi="Times New Roman"/>
          <w:sz w:val="24"/>
          <w:szCs w:val="24"/>
        </w:rPr>
        <w:t>b.</w:t>
      </w:r>
      <w:r w:rsidR="00FC6E61">
        <w:rPr>
          <w:rFonts w:ascii="Times New Roman" w:hAnsi="Times New Roman"/>
          <w:sz w:val="24"/>
          <w:szCs w:val="24"/>
        </w:rPr>
        <w:t>, 6.</w:t>
      </w:r>
      <w:r w:rsidR="002A1D0F">
        <w:rPr>
          <w:rFonts w:ascii="Times New Roman" w:hAnsi="Times New Roman"/>
          <w:sz w:val="24"/>
          <w:szCs w:val="24"/>
        </w:rPr>
        <w:t>c.</w:t>
      </w:r>
      <w:r w:rsidR="00FC6E61">
        <w:rPr>
          <w:rFonts w:ascii="Times New Roman" w:hAnsi="Times New Roman"/>
          <w:sz w:val="24"/>
          <w:szCs w:val="24"/>
        </w:rPr>
        <w:t>, 6.</w:t>
      </w:r>
      <w:r w:rsidR="002A1D0F">
        <w:rPr>
          <w:rFonts w:ascii="Times New Roman" w:hAnsi="Times New Roman"/>
          <w:sz w:val="24"/>
          <w:szCs w:val="24"/>
        </w:rPr>
        <w:t>d.</w:t>
      </w:r>
      <w:r w:rsidR="00FC6E61">
        <w:rPr>
          <w:rFonts w:ascii="Times New Roman" w:hAnsi="Times New Roman"/>
          <w:sz w:val="24"/>
          <w:szCs w:val="24"/>
        </w:rPr>
        <w:t>, 6.</w:t>
      </w:r>
      <w:r w:rsidR="002A1D0F">
        <w:rPr>
          <w:rFonts w:ascii="Times New Roman" w:hAnsi="Times New Roman"/>
          <w:sz w:val="24"/>
          <w:szCs w:val="24"/>
        </w:rPr>
        <w:t>e</w:t>
      </w:r>
      <w:r w:rsidR="006375A2" w:rsidRPr="00543E9A">
        <w:rPr>
          <w:rFonts w:ascii="Times New Roman" w:hAnsi="Times New Roman"/>
          <w:sz w:val="24"/>
          <w:szCs w:val="24"/>
        </w:rPr>
        <w:t>. melléklet</w:t>
      </w:r>
      <w:r w:rsidR="00780C20">
        <w:rPr>
          <w:rFonts w:ascii="Times New Roman" w:hAnsi="Times New Roman"/>
          <w:sz w:val="24"/>
          <w:szCs w:val="24"/>
        </w:rPr>
        <w:t>ek</w:t>
      </w:r>
      <w:r w:rsidR="006375A2" w:rsidRPr="00543E9A">
        <w:rPr>
          <w:rFonts w:ascii="Times New Roman" w:hAnsi="Times New Roman"/>
          <w:sz w:val="24"/>
          <w:szCs w:val="24"/>
        </w:rPr>
        <w:t>)</w:t>
      </w:r>
      <w:r w:rsidRPr="00543E9A">
        <w:rPr>
          <w:rFonts w:ascii="Times New Roman" w:hAnsi="Times New Roman"/>
          <w:sz w:val="24"/>
          <w:szCs w:val="24"/>
        </w:rPr>
        <w:t>.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382D3F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tájékoztatás elfogadását.</w:t>
      </w:r>
    </w:p>
    <w:bookmarkEnd w:id="0"/>
    <w:p w:rsidR="001B451A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B5B" w:rsidRDefault="00122B5B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2B5B" w:rsidRPr="004C2884" w:rsidRDefault="00122B5B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0472" w:rsidRPr="00FE59B2" w:rsidRDefault="009A0472" w:rsidP="009A04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D127561A1D2D421BB69AE1DCB06D37A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D127561A1D2D421BB69AE1DCB06D37A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június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D127561A1D2D421BB69AE1DCB06D37A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9A0472" w:rsidRPr="00A74E62" w:rsidRDefault="009A0472" w:rsidP="009A047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0472" w:rsidRPr="00436FFB" w:rsidRDefault="009A0472" w:rsidP="009A047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0472" w:rsidRPr="00036EED" w:rsidRDefault="009A0472" w:rsidP="009A047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739ABF57DBAE4261A5AFC354C9AE410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9A0472" w:rsidRPr="00036EED" w:rsidRDefault="009A0472" w:rsidP="009A047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739ABF57DBAE4261A5AFC354C9AE410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B451A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3E6F" w:rsidRDefault="00B73E6F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Pr="000A20F5" w:rsidRDefault="00382D3F" w:rsidP="001B451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A20F5">
        <w:rPr>
          <w:rFonts w:ascii="Times New Roman" w:hAnsi="Times New Roman"/>
          <w:sz w:val="24"/>
          <w:szCs w:val="24"/>
          <w:u w:val="single"/>
        </w:rPr>
        <w:t>Előterjesztés mellékletek:</w:t>
      </w:r>
    </w:p>
    <w:p w:rsidR="001B451A" w:rsidRPr="004C2884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Pr="004C2884" w:rsidRDefault="00382D3F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1.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 w:rsidR="00800901">
        <w:rPr>
          <w:rFonts w:ascii="Times New Roman" w:hAnsi="Times New Roman"/>
          <w:sz w:val="24"/>
          <w:szCs w:val="24"/>
        </w:rPr>
        <w:t xml:space="preserve">Pénzügyi és Kerületfejlesztési Bizottság </w:t>
      </w:r>
      <w:r w:rsidR="00482524">
        <w:rPr>
          <w:rFonts w:ascii="Times New Roman" w:hAnsi="Times New Roman"/>
          <w:sz w:val="24"/>
          <w:szCs w:val="24"/>
        </w:rPr>
        <w:t>543</w:t>
      </w:r>
      <w:r w:rsidRPr="004C2884">
        <w:rPr>
          <w:rFonts w:ascii="Times New Roman" w:hAnsi="Times New Roman"/>
          <w:sz w:val="24"/>
          <w:szCs w:val="24"/>
        </w:rPr>
        <w:t>/202</w:t>
      </w:r>
      <w:r w:rsidR="00482524">
        <w:rPr>
          <w:rFonts w:ascii="Times New Roman" w:hAnsi="Times New Roman"/>
          <w:sz w:val="24"/>
          <w:szCs w:val="24"/>
        </w:rPr>
        <w:t>5</w:t>
      </w:r>
      <w:r w:rsidRPr="004C2884">
        <w:rPr>
          <w:rFonts w:ascii="Times New Roman" w:hAnsi="Times New Roman"/>
          <w:sz w:val="24"/>
          <w:szCs w:val="24"/>
        </w:rPr>
        <w:t>. (</w:t>
      </w:r>
      <w:r w:rsidR="00482524">
        <w:rPr>
          <w:rFonts w:ascii="Times New Roman" w:hAnsi="Times New Roman"/>
          <w:sz w:val="24"/>
          <w:szCs w:val="24"/>
        </w:rPr>
        <w:t>VI</w:t>
      </w:r>
      <w:r w:rsidR="00543E9A">
        <w:rPr>
          <w:rFonts w:ascii="Times New Roman" w:hAnsi="Times New Roman"/>
          <w:sz w:val="24"/>
          <w:szCs w:val="24"/>
        </w:rPr>
        <w:t>I</w:t>
      </w:r>
      <w:r w:rsidRPr="004C2884">
        <w:rPr>
          <w:rFonts w:ascii="Times New Roman" w:hAnsi="Times New Roman"/>
          <w:sz w:val="24"/>
          <w:szCs w:val="24"/>
        </w:rPr>
        <w:t>.</w:t>
      </w:r>
      <w:r w:rsidR="00C109BB">
        <w:rPr>
          <w:rFonts w:ascii="Times New Roman" w:hAnsi="Times New Roman"/>
          <w:sz w:val="24"/>
          <w:szCs w:val="24"/>
        </w:rPr>
        <w:t>2</w:t>
      </w:r>
      <w:r w:rsidR="00482524">
        <w:rPr>
          <w:rFonts w:ascii="Times New Roman" w:hAnsi="Times New Roman"/>
          <w:sz w:val="24"/>
          <w:szCs w:val="24"/>
        </w:rPr>
        <w:t>1</w:t>
      </w:r>
      <w:r w:rsidR="00800901">
        <w:rPr>
          <w:rFonts w:ascii="Times New Roman" w:hAnsi="Times New Roman"/>
          <w:sz w:val="24"/>
          <w:szCs w:val="24"/>
        </w:rPr>
        <w:t xml:space="preserve">.) </w:t>
      </w:r>
      <w:r w:rsidRPr="004C2884">
        <w:rPr>
          <w:rFonts w:ascii="Times New Roman" w:hAnsi="Times New Roman"/>
          <w:sz w:val="24"/>
          <w:szCs w:val="24"/>
        </w:rPr>
        <w:t>határozat</w:t>
      </w:r>
      <w:r w:rsidR="00800901">
        <w:rPr>
          <w:rFonts w:ascii="Times New Roman" w:hAnsi="Times New Roman"/>
          <w:sz w:val="24"/>
          <w:szCs w:val="24"/>
        </w:rPr>
        <w:t>a</w:t>
      </w:r>
    </w:p>
    <w:p w:rsidR="001B451A" w:rsidRPr="004C2884" w:rsidRDefault="00382D3F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</w:t>
      </w:r>
      <w:r w:rsidR="004021C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Bontási </w:t>
      </w:r>
      <w:proofErr w:type="spellStart"/>
      <w:r>
        <w:rPr>
          <w:rFonts w:ascii="Times New Roman" w:hAnsi="Times New Roman"/>
          <w:sz w:val="24"/>
          <w:szCs w:val="24"/>
        </w:rPr>
        <w:t>jegyzőkönyv</w:t>
      </w:r>
      <w:r w:rsidR="00D26E76">
        <w:rPr>
          <w:rFonts w:ascii="Times New Roman" w:hAnsi="Times New Roman"/>
          <w:sz w:val="24"/>
          <w:szCs w:val="24"/>
        </w:rPr>
        <w:t>_</w:t>
      </w:r>
      <w:r w:rsidR="00780C20">
        <w:rPr>
          <w:rFonts w:ascii="Times New Roman" w:hAnsi="Times New Roman"/>
          <w:sz w:val="24"/>
          <w:szCs w:val="24"/>
        </w:rPr>
        <w:t>Lakóingatlanok</w:t>
      </w:r>
      <w:proofErr w:type="spellEnd"/>
      <w:r w:rsidR="00780C20">
        <w:rPr>
          <w:rFonts w:ascii="Times New Roman" w:hAnsi="Times New Roman"/>
          <w:sz w:val="24"/>
          <w:szCs w:val="24"/>
        </w:rPr>
        <w:t xml:space="preserve"> felújítása I</w:t>
      </w:r>
      <w:r w:rsidR="0091438E">
        <w:rPr>
          <w:rFonts w:ascii="Times New Roman" w:hAnsi="Times New Roman"/>
          <w:sz w:val="24"/>
          <w:szCs w:val="24"/>
        </w:rPr>
        <w:t>I</w:t>
      </w:r>
      <w:r w:rsidR="00780C20">
        <w:rPr>
          <w:rFonts w:ascii="Times New Roman" w:hAnsi="Times New Roman"/>
          <w:sz w:val="24"/>
          <w:szCs w:val="24"/>
        </w:rPr>
        <w:t>. ütem</w:t>
      </w:r>
    </w:p>
    <w:p w:rsidR="001B451A" w:rsidRDefault="00382D3F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3.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="00800901">
        <w:rPr>
          <w:rFonts w:ascii="Times New Roman" w:hAnsi="Times New Roman"/>
          <w:sz w:val="24"/>
          <w:szCs w:val="24"/>
        </w:rPr>
        <w:t xml:space="preserve"> Bírálóbizottsági </w:t>
      </w:r>
      <w:proofErr w:type="spellStart"/>
      <w:r w:rsidR="00800901">
        <w:rPr>
          <w:rFonts w:ascii="Times New Roman" w:hAnsi="Times New Roman"/>
          <w:sz w:val="24"/>
          <w:szCs w:val="24"/>
        </w:rPr>
        <w:t>jegyzőkönyv</w:t>
      </w:r>
      <w:r w:rsidR="00D26E76" w:rsidRPr="00D26E76">
        <w:rPr>
          <w:rFonts w:ascii="Times New Roman" w:hAnsi="Times New Roman"/>
          <w:sz w:val="24"/>
          <w:szCs w:val="24"/>
        </w:rPr>
        <w:t>_</w:t>
      </w:r>
      <w:r w:rsidR="003531EF" w:rsidRPr="003531EF">
        <w:rPr>
          <w:rFonts w:ascii="Times New Roman" w:hAnsi="Times New Roman"/>
          <w:sz w:val="24"/>
          <w:szCs w:val="24"/>
        </w:rPr>
        <w:t>Lakóingatlanok</w:t>
      </w:r>
      <w:proofErr w:type="spellEnd"/>
      <w:r w:rsidR="003531EF" w:rsidRPr="003531EF">
        <w:rPr>
          <w:rFonts w:ascii="Times New Roman" w:hAnsi="Times New Roman"/>
          <w:sz w:val="24"/>
          <w:szCs w:val="24"/>
        </w:rPr>
        <w:t xml:space="preserve"> felújítása I</w:t>
      </w:r>
      <w:r w:rsidR="0091438E">
        <w:rPr>
          <w:rFonts w:ascii="Times New Roman" w:hAnsi="Times New Roman"/>
          <w:sz w:val="24"/>
          <w:szCs w:val="24"/>
        </w:rPr>
        <w:t>I</w:t>
      </w:r>
      <w:r w:rsidR="003531EF" w:rsidRPr="003531EF">
        <w:rPr>
          <w:rFonts w:ascii="Times New Roman" w:hAnsi="Times New Roman"/>
          <w:sz w:val="24"/>
          <w:szCs w:val="24"/>
        </w:rPr>
        <w:t>. ütem</w:t>
      </w:r>
    </w:p>
    <w:p w:rsidR="001B451A" w:rsidRPr="004C2884" w:rsidRDefault="00382D3F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proofErr w:type="gramStart"/>
      <w:r w:rsidRPr="002A5405">
        <w:rPr>
          <w:rFonts w:ascii="Times New Roman" w:hAnsi="Times New Roman"/>
          <w:sz w:val="24"/>
          <w:szCs w:val="24"/>
        </w:rPr>
        <w:t>.melléklet</w:t>
      </w:r>
      <w:proofErr w:type="gramEnd"/>
      <w:r w:rsidRPr="002A5405">
        <w:rPr>
          <w:rFonts w:ascii="Times New Roman" w:hAnsi="Times New Roman"/>
          <w:sz w:val="24"/>
          <w:szCs w:val="24"/>
        </w:rPr>
        <w:t xml:space="preserve">: - </w:t>
      </w:r>
      <w:r w:rsidR="00800901">
        <w:rPr>
          <w:rFonts w:ascii="Times New Roman" w:hAnsi="Times New Roman"/>
          <w:sz w:val="24"/>
          <w:szCs w:val="24"/>
        </w:rPr>
        <w:t xml:space="preserve">Döntés eljárás </w:t>
      </w:r>
      <w:proofErr w:type="spellStart"/>
      <w:r w:rsidR="00800901">
        <w:rPr>
          <w:rFonts w:ascii="Times New Roman" w:hAnsi="Times New Roman"/>
          <w:sz w:val="24"/>
          <w:szCs w:val="24"/>
        </w:rPr>
        <w:t>eredményéről</w:t>
      </w:r>
      <w:r w:rsidR="00604ED6">
        <w:rPr>
          <w:rFonts w:ascii="Times New Roman" w:hAnsi="Times New Roman"/>
          <w:sz w:val="24"/>
          <w:szCs w:val="24"/>
        </w:rPr>
        <w:t>_</w:t>
      </w:r>
      <w:r w:rsidR="003531EF" w:rsidRPr="003531EF">
        <w:rPr>
          <w:rFonts w:ascii="Times New Roman" w:hAnsi="Times New Roman"/>
          <w:sz w:val="24"/>
          <w:szCs w:val="24"/>
        </w:rPr>
        <w:t>Lakóingatlanok</w:t>
      </w:r>
      <w:proofErr w:type="spellEnd"/>
      <w:r w:rsidR="003531EF" w:rsidRPr="003531EF">
        <w:rPr>
          <w:rFonts w:ascii="Times New Roman" w:hAnsi="Times New Roman"/>
          <w:sz w:val="24"/>
          <w:szCs w:val="24"/>
        </w:rPr>
        <w:t xml:space="preserve"> felújítása I</w:t>
      </w:r>
      <w:r w:rsidR="0091438E">
        <w:rPr>
          <w:rFonts w:ascii="Times New Roman" w:hAnsi="Times New Roman"/>
          <w:sz w:val="24"/>
          <w:szCs w:val="24"/>
        </w:rPr>
        <w:t>I</w:t>
      </w:r>
      <w:r w:rsidR="003531EF" w:rsidRPr="003531EF">
        <w:rPr>
          <w:rFonts w:ascii="Times New Roman" w:hAnsi="Times New Roman"/>
          <w:sz w:val="24"/>
          <w:szCs w:val="24"/>
        </w:rPr>
        <w:t>. ütem</w:t>
      </w:r>
    </w:p>
    <w:p w:rsidR="001B451A" w:rsidRPr="004C2884" w:rsidRDefault="00382D3F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00901">
        <w:rPr>
          <w:rFonts w:ascii="Times New Roman" w:hAnsi="Times New Roman"/>
          <w:sz w:val="24"/>
          <w:szCs w:val="24"/>
        </w:rPr>
        <w:t xml:space="preserve">. melléklet - </w:t>
      </w:r>
      <w:proofErr w:type="spellStart"/>
      <w:r w:rsidR="00800901">
        <w:rPr>
          <w:rFonts w:ascii="Times New Roman" w:hAnsi="Times New Roman"/>
          <w:sz w:val="24"/>
          <w:szCs w:val="24"/>
        </w:rPr>
        <w:t>Összegezés</w:t>
      </w:r>
      <w:r w:rsidRPr="00D26E76">
        <w:rPr>
          <w:rFonts w:ascii="Times New Roman" w:hAnsi="Times New Roman"/>
          <w:sz w:val="24"/>
          <w:szCs w:val="24"/>
        </w:rPr>
        <w:t>_</w:t>
      </w:r>
      <w:r w:rsidR="003531EF" w:rsidRPr="003531EF">
        <w:rPr>
          <w:rFonts w:ascii="Times New Roman" w:hAnsi="Times New Roman"/>
          <w:sz w:val="24"/>
          <w:szCs w:val="24"/>
        </w:rPr>
        <w:t>Lakóingatlanok</w:t>
      </w:r>
      <w:proofErr w:type="spellEnd"/>
      <w:r w:rsidR="003531EF" w:rsidRPr="003531EF">
        <w:rPr>
          <w:rFonts w:ascii="Times New Roman" w:hAnsi="Times New Roman"/>
          <w:sz w:val="24"/>
          <w:szCs w:val="24"/>
        </w:rPr>
        <w:t xml:space="preserve"> felújítása I</w:t>
      </w:r>
      <w:r w:rsidR="0091438E">
        <w:rPr>
          <w:rFonts w:ascii="Times New Roman" w:hAnsi="Times New Roman"/>
          <w:sz w:val="24"/>
          <w:szCs w:val="24"/>
        </w:rPr>
        <w:t>I</w:t>
      </w:r>
      <w:r w:rsidR="003531EF" w:rsidRPr="003531EF">
        <w:rPr>
          <w:rFonts w:ascii="Times New Roman" w:hAnsi="Times New Roman"/>
          <w:sz w:val="24"/>
          <w:szCs w:val="24"/>
        </w:rPr>
        <w:t>. ütem</w:t>
      </w:r>
    </w:p>
    <w:p w:rsidR="001B451A" w:rsidRPr="00B73E6F" w:rsidRDefault="00382D3F" w:rsidP="00B73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800901">
        <w:rPr>
          <w:rFonts w:ascii="Times New Roman" w:hAnsi="Times New Roman"/>
          <w:sz w:val="24"/>
          <w:szCs w:val="24"/>
        </w:rPr>
        <w:t xml:space="preserve"> melléklet 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 w:rsidR="00E9129E">
        <w:rPr>
          <w:rFonts w:ascii="Times New Roman" w:hAnsi="Times New Roman"/>
          <w:sz w:val="24"/>
          <w:szCs w:val="24"/>
        </w:rPr>
        <w:t>Vállalkozási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3E9A">
        <w:rPr>
          <w:rFonts w:ascii="Times New Roman" w:hAnsi="Times New Roman"/>
          <w:sz w:val="24"/>
          <w:szCs w:val="24"/>
        </w:rPr>
        <w:t>keret</w:t>
      </w:r>
      <w:r w:rsidRPr="004C2884">
        <w:rPr>
          <w:rFonts w:ascii="Times New Roman" w:hAnsi="Times New Roman"/>
          <w:sz w:val="24"/>
          <w:szCs w:val="24"/>
        </w:rPr>
        <w:t>szerződés</w:t>
      </w:r>
      <w:r w:rsidR="00482524">
        <w:rPr>
          <w:rFonts w:ascii="Times New Roman" w:hAnsi="Times New Roman"/>
          <w:sz w:val="24"/>
          <w:szCs w:val="24"/>
        </w:rPr>
        <w:t>ek</w:t>
      </w:r>
      <w:r w:rsidRPr="00D26E76">
        <w:rPr>
          <w:rFonts w:ascii="Times New Roman" w:hAnsi="Times New Roman"/>
          <w:sz w:val="24"/>
          <w:szCs w:val="24"/>
        </w:rPr>
        <w:t>_</w:t>
      </w:r>
      <w:r w:rsidR="003531EF" w:rsidRPr="003531EF">
        <w:rPr>
          <w:rFonts w:ascii="Times New Roman" w:hAnsi="Times New Roman"/>
          <w:sz w:val="24"/>
          <w:szCs w:val="24"/>
        </w:rPr>
        <w:t>Lakóingatlanok</w:t>
      </w:r>
      <w:proofErr w:type="spellEnd"/>
      <w:r w:rsidR="003531EF" w:rsidRPr="003531EF">
        <w:rPr>
          <w:rFonts w:ascii="Times New Roman" w:hAnsi="Times New Roman"/>
          <w:sz w:val="24"/>
          <w:szCs w:val="24"/>
        </w:rPr>
        <w:t xml:space="preserve"> felújítása I</w:t>
      </w:r>
      <w:r w:rsidR="0091438E">
        <w:rPr>
          <w:rFonts w:ascii="Times New Roman" w:hAnsi="Times New Roman"/>
          <w:sz w:val="24"/>
          <w:szCs w:val="24"/>
        </w:rPr>
        <w:t>I</w:t>
      </w:r>
      <w:r w:rsidR="003531EF" w:rsidRPr="003531EF">
        <w:rPr>
          <w:rFonts w:ascii="Times New Roman" w:hAnsi="Times New Roman"/>
          <w:sz w:val="24"/>
          <w:szCs w:val="24"/>
        </w:rPr>
        <w:t>. ütem</w:t>
      </w: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_GoBack"/>
      <w:bookmarkEnd w:id="3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A01" w:rsidRDefault="00647A01">
      <w:pPr>
        <w:spacing w:after="0" w:line="240" w:lineRule="auto"/>
      </w:pPr>
      <w:r>
        <w:separator/>
      </w:r>
    </w:p>
  </w:endnote>
  <w:endnote w:type="continuationSeparator" w:id="0">
    <w:p w:rsidR="00647A01" w:rsidRDefault="00647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82D3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151E4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A01" w:rsidRDefault="00647A01">
      <w:pPr>
        <w:spacing w:after="0" w:line="240" w:lineRule="auto"/>
      </w:pPr>
      <w:r>
        <w:separator/>
      </w:r>
    </w:p>
  </w:footnote>
  <w:footnote w:type="continuationSeparator" w:id="0">
    <w:p w:rsidR="00647A01" w:rsidRDefault="00647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3BEB"/>
    <w:multiLevelType w:val="hybridMultilevel"/>
    <w:tmpl w:val="AF3E8FC8"/>
    <w:lvl w:ilvl="0" w:tplc="9304988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798118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CEC0CD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9D4859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A9EA17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1866B4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2F843C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7D01CA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786B7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0F4002"/>
    <w:multiLevelType w:val="hybridMultilevel"/>
    <w:tmpl w:val="025A7DCA"/>
    <w:lvl w:ilvl="0" w:tplc="E6A27A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83A2A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5A23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2A21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4A0E4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5CB7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B48B7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96AF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E7C0A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E89EAC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7E3F02" w:tentative="1">
      <w:start w:val="1"/>
      <w:numFmt w:val="lowerLetter"/>
      <w:lvlText w:val="%2."/>
      <w:lvlJc w:val="left"/>
      <w:pPr>
        <w:ind w:left="1440" w:hanging="360"/>
      </w:pPr>
    </w:lvl>
    <w:lvl w:ilvl="2" w:tplc="7C345A44" w:tentative="1">
      <w:start w:val="1"/>
      <w:numFmt w:val="lowerRoman"/>
      <w:lvlText w:val="%3."/>
      <w:lvlJc w:val="right"/>
      <w:pPr>
        <w:ind w:left="2160" w:hanging="180"/>
      </w:pPr>
    </w:lvl>
    <w:lvl w:ilvl="3" w:tplc="5BD8FC8E" w:tentative="1">
      <w:start w:val="1"/>
      <w:numFmt w:val="decimal"/>
      <w:lvlText w:val="%4."/>
      <w:lvlJc w:val="left"/>
      <w:pPr>
        <w:ind w:left="2880" w:hanging="360"/>
      </w:pPr>
    </w:lvl>
    <w:lvl w:ilvl="4" w:tplc="973EA5CA" w:tentative="1">
      <w:start w:val="1"/>
      <w:numFmt w:val="lowerLetter"/>
      <w:lvlText w:val="%5."/>
      <w:lvlJc w:val="left"/>
      <w:pPr>
        <w:ind w:left="3600" w:hanging="360"/>
      </w:pPr>
    </w:lvl>
    <w:lvl w:ilvl="5" w:tplc="D6C61AA4" w:tentative="1">
      <w:start w:val="1"/>
      <w:numFmt w:val="lowerRoman"/>
      <w:lvlText w:val="%6."/>
      <w:lvlJc w:val="right"/>
      <w:pPr>
        <w:ind w:left="4320" w:hanging="180"/>
      </w:pPr>
    </w:lvl>
    <w:lvl w:ilvl="6" w:tplc="66E6FE6C" w:tentative="1">
      <w:start w:val="1"/>
      <w:numFmt w:val="decimal"/>
      <w:lvlText w:val="%7."/>
      <w:lvlJc w:val="left"/>
      <w:pPr>
        <w:ind w:left="5040" w:hanging="360"/>
      </w:pPr>
    </w:lvl>
    <w:lvl w:ilvl="7" w:tplc="171AC002" w:tentative="1">
      <w:start w:val="1"/>
      <w:numFmt w:val="lowerLetter"/>
      <w:lvlText w:val="%8."/>
      <w:lvlJc w:val="left"/>
      <w:pPr>
        <w:ind w:left="5760" w:hanging="360"/>
      </w:pPr>
    </w:lvl>
    <w:lvl w:ilvl="8" w:tplc="829655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2FC2A6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5909854" w:tentative="1">
      <w:start w:val="1"/>
      <w:numFmt w:val="lowerLetter"/>
      <w:lvlText w:val="%2."/>
      <w:lvlJc w:val="left"/>
      <w:pPr>
        <w:ind w:left="1800" w:hanging="360"/>
      </w:pPr>
    </w:lvl>
    <w:lvl w:ilvl="2" w:tplc="3376AFDE" w:tentative="1">
      <w:start w:val="1"/>
      <w:numFmt w:val="lowerRoman"/>
      <w:lvlText w:val="%3."/>
      <w:lvlJc w:val="right"/>
      <w:pPr>
        <w:ind w:left="2520" w:hanging="180"/>
      </w:pPr>
    </w:lvl>
    <w:lvl w:ilvl="3" w:tplc="78920258" w:tentative="1">
      <w:start w:val="1"/>
      <w:numFmt w:val="decimal"/>
      <w:lvlText w:val="%4."/>
      <w:lvlJc w:val="left"/>
      <w:pPr>
        <w:ind w:left="3240" w:hanging="360"/>
      </w:pPr>
    </w:lvl>
    <w:lvl w:ilvl="4" w:tplc="398E5466" w:tentative="1">
      <w:start w:val="1"/>
      <w:numFmt w:val="lowerLetter"/>
      <w:lvlText w:val="%5."/>
      <w:lvlJc w:val="left"/>
      <w:pPr>
        <w:ind w:left="3960" w:hanging="360"/>
      </w:pPr>
    </w:lvl>
    <w:lvl w:ilvl="5" w:tplc="2C066A42" w:tentative="1">
      <w:start w:val="1"/>
      <w:numFmt w:val="lowerRoman"/>
      <w:lvlText w:val="%6."/>
      <w:lvlJc w:val="right"/>
      <w:pPr>
        <w:ind w:left="4680" w:hanging="180"/>
      </w:pPr>
    </w:lvl>
    <w:lvl w:ilvl="6" w:tplc="EAAED47E" w:tentative="1">
      <w:start w:val="1"/>
      <w:numFmt w:val="decimal"/>
      <w:lvlText w:val="%7."/>
      <w:lvlJc w:val="left"/>
      <w:pPr>
        <w:ind w:left="5400" w:hanging="360"/>
      </w:pPr>
    </w:lvl>
    <w:lvl w:ilvl="7" w:tplc="8D103E9C" w:tentative="1">
      <w:start w:val="1"/>
      <w:numFmt w:val="lowerLetter"/>
      <w:lvlText w:val="%8."/>
      <w:lvlJc w:val="left"/>
      <w:pPr>
        <w:ind w:left="6120" w:hanging="360"/>
      </w:pPr>
    </w:lvl>
    <w:lvl w:ilvl="8" w:tplc="5776B3E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35300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4A86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1672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963A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A4B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CA0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480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288B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AABE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D7406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4C8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363B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24D9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D4BE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5477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067F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F0D8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6CB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11F2CCA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160685A" w:tentative="1">
      <w:start w:val="1"/>
      <w:numFmt w:val="lowerLetter"/>
      <w:lvlText w:val="%2."/>
      <w:lvlJc w:val="left"/>
      <w:pPr>
        <w:ind w:left="1146" w:hanging="360"/>
      </w:pPr>
    </w:lvl>
    <w:lvl w:ilvl="2" w:tplc="A8A200C4" w:tentative="1">
      <w:start w:val="1"/>
      <w:numFmt w:val="lowerRoman"/>
      <w:lvlText w:val="%3."/>
      <w:lvlJc w:val="right"/>
      <w:pPr>
        <w:ind w:left="1866" w:hanging="180"/>
      </w:pPr>
    </w:lvl>
    <w:lvl w:ilvl="3" w:tplc="AB661474" w:tentative="1">
      <w:start w:val="1"/>
      <w:numFmt w:val="decimal"/>
      <w:lvlText w:val="%4."/>
      <w:lvlJc w:val="left"/>
      <w:pPr>
        <w:ind w:left="2586" w:hanging="360"/>
      </w:pPr>
    </w:lvl>
    <w:lvl w:ilvl="4" w:tplc="FFAC1A66" w:tentative="1">
      <w:start w:val="1"/>
      <w:numFmt w:val="lowerLetter"/>
      <w:lvlText w:val="%5."/>
      <w:lvlJc w:val="left"/>
      <w:pPr>
        <w:ind w:left="3306" w:hanging="360"/>
      </w:pPr>
    </w:lvl>
    <w:lvl w:ilvl="5" w:tplc="31504EAE" w:tentative="1">
      <w:start w:val="1"/>
      <w:numFmt w:val="lowerRoman"/>
      <w:lvlText w:val="%6."/>
      <w:lvlJc w:val="right"/>
      <w:pPr>
        <w:ind w:left="4026" w:hanging="180"/>
      </w:pPr>
    </w:lvl>
    <w:lvl w:ilvl="6" w:tplc="E9F4CFEA" w:tentative="1">
      <w:start w:val="1"/>
      <w:numFmt w:val="decimal"/>
      <w:lvlText w:val="%7."/>
      <w:lvlJc w:val="left"/>
      <w:pPr>
        <w:ind w:left="4746" w:hanging="360"/>
      </w:pPr>
    </w:lvl>
    <w:lvl w:ilvl="7" w:tplc="C2FE3DE8" w:tentative="1">
      <w:start w:val="1"/>
      <w:numFmt w:val="lowerLetter"/>
      <w:lvlText w:val="%8."/>
      <w:lvlJc w:val="left"/>
      <w:pPr>
        <w:ind w:left="5466" w:hanging="360"/>
      </w:pPr>
    </w:lvl>
    <w:lvl w:ilvl="8" w:tplc="481A730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E347A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C9424FC" w:tentative="1">
      <w:start w:val="1"/>
      <w:numFmt w:val="lowerLetter"/>
      <w:lvlText w:val="%2."/>
      <w:lvlJc w:val="left"/>
      <w:pPr>
        <w:ind w:left="1440" w:hanging="360"/>
      </w:pPr>
    </w:lvl>
    <w:lvl w:ilvl="2" w:tplc="58CE3552" w:tentative="1">
      <w:start w:val="1"/>
      <w:numFmt w:val="lowerRoman"/>
      <w:lvlText w:val="%3."/>
      <w:lvlJc w:val="right"/>
      <w:pPr>
        <w:ind w:left="2160" w:hanging="180"/>
      </w:pPr>
    </w:lvl>
    <w:lvl w:ilvl="3" w:tplc="D4683016" w:tentative="1">
      <w:start w:val="1"/>
      <w:numFmt w:val="decimal"/>
      <w:lvlText w:val="%4."/>
      <w:lvlJc w:val="left"/>
      <w:pPr>
        <w:ind w:left="2880" w:hanging="360"/>
      </w:pPr>
    </w:lvl>
    <w:lvl w:ilvl="4" w:tplc="0824B9B0" w:tentative="1">
      <w:start w:val="1"/>
      <w:numFmt w:val="lowerLetter"/>
      <w:lvlText w:val="%5."/>
      <w:lvlJc w:val="left"/>
      <w:pPr>
        <w:ind w:left="3600" w:hanging="360"/>
      </w:pPr>
    </w:lvl>
    <w:lvl w:ilvl="5" w:tplc="04CC52C8" w:tentative="1">
      <w:start w:val="1"/>
      <w:numFmt w:val="lowerRoman"/>
      <w:lvlText w:val="%6."/>
      <w:lvlJc w:val="right"/>
      <w:pPr>
        <w:ind w:left="4320" w:hanging="180"/>
      </w:pPr>
    </w:lvl>
    <w:lvl w:ilvl="6" w:tplc="2E34047C" w:tentative="1">
      <w:start w:val="1"/>
      <w:numFmt w:val="decimal"/>
      <w:lvlText w:val="%7."/>
      <w:lvlJc w:val="left"/>
      <w:pPr>
        <w:ind w:left="5040" w:hanging="360"/>
      </w:pPr>
    </w:lvl>
    <w:lvl w:ilvl="7" w:tplc="4306AD0E" w:tentative="1">
      <w:start w:val="1"/>
      <w:numFmt w:val="lowerLetter"/>
      <w:lvlText w:val="%8."/>
      <w:lvlJc w:val="left"/>
      <w:pPr>
        <w:ind w:left="5760" w:hanging="360"/>
      </w:pPr>
    </w:lvl>
    <w:lvl w:ilvl="8" w:tplc="5F62A9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1B2A7CF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AE4DCC6">
      <w:start w:val="1"/>
      <w:numFmt w:val="lowerLetter"/>
      <w:lvlText w:val="%2."/>
      <w:lvlJc w:val="left"/>
      <w:pPr>
        <w:ind w:left="1365" w:hanging="360"/>
      </w:pPr>
    </w:lvl>
    <w:lvl w:ilvl="2" w:tplc="168EAA6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C9A55BE" w:tentative="1">
      <w:start w:val="1"/>
      <w:numFmt w:val="decimal"/>
      <w:lvlText w:val="%4."/>
      <w:lvlJc w:val="left"/>
      <w:pPr>
        <w:ind w:left="2805" w:hanging="360"/>
      </w:pPr>
    </w:lvl>
    <w:lvl w:ilvl="4" w:tplc="E7C06E26" w:tentative="1">
      <w:start w:val="1"/>
      <w:numFmt w:val="lowerLetter"/>
      <w:lvlText w:val="%5."/>
      <w:lvlJc w:val="left"/>
      <w:pPr>
        <w:ind w:left="3525" w:hanging="360"/>
      </w:pPr>
    </w:lvl>
    <w:lvl w:ilvl="5" w:tplc="421464EC" w:tentative="1">
      <w:start w:val="1"/>
      <w:numFmt w:val="lowerRoman"/>
      <w:lvlText w:val="%6."/>
      <w:lvlJc w:val="right"/>
      <w:pPr>
        <w:ind w:left="4245" w:hanging="180"/>
      </w:pPr>
    </w:lvl>
    <w:lvl w:ilvl="6" w:tplc="1D3E2398" w:tentative="1">
      <w:start w:val="1"/>
      <w:numFmt w:val="decimal"/>
      <w:lvlText w:val="%7."/>
      <w:lvlJc w:val="left"/>
      <w:pPr>
        <w:ind w:left="4965" w:hanging="360"/>
      </w:pPr>
    </w:lvl>
    <w:lvl w:ilvl="7" w:tplc="F76A350A" w:tentative="1">
      <w:start w:val="1"/>
      <w:numFmt w:val="lowerLetter"/>
      <w:lvlText w:val="%8."/>
      <w:lvlJc w:val="left"/>
      <w:pPr>
        <w:ind w:left="5685" w:hanging="360"/>
      </w:pPr>
    </w:lvl>
    <w:lvl w:ilvl="8" w:tplc="4912BA3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64C8C7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25488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9A6E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23AAC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901D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46ABC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6AF2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DA89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608CA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3D60FF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41877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D4CFE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1270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5CD2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8E88C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998E4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61E9B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33611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CA3277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7BAFB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8AE15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0B605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7E75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38E2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5622C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FED8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8BAE7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15943978">
      <w:start w:val="1"/>
      <w:numFmt w:val="upperLetter"/>
      <w:lvlText w:val="%1."/>
      <w:lvlJc w:val="left"/>
      <w:pPr>
        <w:ind w:left="720" w:hanging="360"/>
      </w:pPr>
    </w:lvl>
    <w:lvl w:ilvl="1" w:tplc="2A2AE74E" w:tentative="1">
      <w:start w:val="1"/>
      <w:numFmt w:val="lowerLetter"/>
      <w:lvlText w:val="%2."/>
      <w:lvlJc w:val="left"/>
      <w:pPr>
        <w:ind w:left="1440" w:hanging="360"/>
      </w:pPr>
    </w:lvl>
    <w:lvl w:ilvl="2" w:tplc="3014C64E" w:tentative="1">
      <w:start w:val="1"/>
      <w:numFmt w:val="lowerRoman"/>
      <w:lvlText w:val="%3."/>
      <w:lvlJc w:val="right"/>
      <w:pPr>
        <w:ind w:left="2160" w:hanging="180"/>
      </w:pPr>
    </w:lvl>
    <w:lvl w:ilvl="3" w:tplc="2430C9FA" w:tentative="1">
      <w:start w:val="1"/>
      <w:numFmt w:val="decimal"/>
      <w:lvlText w:val="%4."/>
      <w:lvlJc w:val="left"/>
      <w:pPr>
        <w:ind w:left="2880" w:hanging="360"/>
      </w:pPr>
    </w:lvl>
    <w:lvl w:ilvl="4" w:tplc="26003E4C" w:tentative="1">
      <w:start w:val="1"/>
      <w:numFmt w:val="lowerLetter"/>
      <w:lvlText w:val="%5."/>
      <w:lvlJc w:val="left"/>
      <w:pPr>
        <w:ind w:left="3600" w:hanging="360"/>
      </w:pPr>
    </w:lvl>
    <w:lvl w:ilvl="5" w:tplc="602CE598" w:tentative="1">
      <w:start w:val="1"/>
      <w:numFmt w:val="lowerRoman"/>
      <w:lvlText w:val="%6."/>
      <w:lvlJc w:val="right"/>
      <w:pPr>
        <w:ind w:left="4320" w:hanging="180"/>
      </w:pPr>
    </w:lvl>
    <w:lvl w:ilvl="6" w:tplc="922E91B8" w:tentative="1">
      <w:start w:val="1"/>
      <w:numFmt w:val="decimal"/>
      <w:lvlText w:val="%7."/>
      <w:lvlJc w:val="left"/>
      <w:pPr>
        <w:ind w:left="5040" w:hanging="360"/>
      </w:pPr>
    </w:lvl>
    <w:lvl w:ilvl="7" w:tplc="DEB8B28A" w:tentative="1">
      <w:start w:val="1"/>
      <w:numFmt w:val="lowerLetter"/>
      <w:lvlText w:val="%8."/>
      <w:lvlJc w:val="left"/>
      <w:pPr>
        <w:ind w:left="5760" w:hanging="360"/>
      </w:pPr>
    </w:lvl>
    <w:lvl w:ilvl="8" w:tplc="F92CC1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2174C5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D78273C" w:tentative="1">
      <w:start w:val="1"/>
      <w:numFmt w:val="lowerLetter"/>
      <w:lvlText w:val="%2."/>
      <w:lvlJc w:val="left"/>
      <w:pPr>
        <w:ind w:left="1800" w:hanging="360"/>
      </w:pPr>
    </w:lvl>
    <w:lvl w:ilvl="2" w:tplc="92CC43AC" w:tentative="1">
      <w:start w:val="1"/>
      <w:numFmt w:val="lowerRoman"/>
      <w:lvlText w:val="%3."/>
      <w:lvlJc w:val="right"/>
      <w:pPr>
        <w:ind w:left="2520" w:hanging="180"/>
      </w:pPr>
    </w:lvl>
    <w:lvl w:ilvl="3" w:tplc="7BC0F40E" w:tentative="1">
      <w:start w:val="1"/>
      <w:numFmt w:val="decimal"/>
      <w:lvlText w:val="%4."/>
      <w:lvlJc w:val="left"/>
      <w:pPr>
        <w:ind w:left="3240" w:hanging="360"/>
      </w:pPr>
    </w:lvl>
    <w:lvl w:ilvl="4" w:tplc="6FC8C3A4" w:tentative="1">
      <w:start w:val="1"/>
      <w:numFmt w:val="lowerLetter"/>
      <w:lvlText w:val="%5."/>
      <w:lvlJc w:val="left"/>
      <w:pPr>
        <w:ind w:left="3960" w:hanging="360"/>
      </w:pPr>
    </w:lvl>
    <w:lvl w:ilvl="5" w:tplc="23B07ADA" w:tentative="1">
      <w:start w:val="1"/>
      <w:numFmt w:val="lowerRoman"/>
      <w:lvlText w:val="%6."/>
      <w:lvlJc w:val="right"/>
      <w:pPr>
        <w:ind w:left="4680" w:hanging="180"/>
      </w:pPr>
    </w:lvl>
    <w:lvl w:ilvl="6" w:tplc="928EE64E" w:tentative="1">
      <w:start w:val="1"/>
      <w:numFmt w:val="decimal"/>
      <w:lvlText w:val="%7."/>
      <w:lvlJc w:val="left"/>
      <w:pPr>
        <w:ind w:left="5400" w:hanging="360"/>
      </w:pPr>
    </w:lvl>
    <w:lvl w:ilvl="7" w:tplc="C4DEFD52" w:tentative="1">
      <w:start w:val="1"/>
      <w:numFmt w:val="lowerLetter"/>
      <w:lvlText w:val="%8."/>
      <w:lvlJc w:val="left"/>
      <w:pPr>
        <w:ind w:left="6120" w:hanging="360"/>
      </w:pPr>
    </w:lvl>
    <w:lvl w:ilvl="8" w:tplc="BD2A6E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27CAEA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54E9E8" w:tentative="1">
      <w:start w:val="1"/>
      <w:numFmt w:val="lowerLetter"/>
      <w:lvlText w:val="%2."/>
      <w:lvlJc w:val="left"/>
      <w:pPr>
        <w:ind w:left="1440" w:hanging="360"/>
      </w:pPr>
    </w:lvl>
    <w:lvl w:ilvl="2" w:tplc="EC6A56D0" w:tentative="1">
      <w:start w:val="1"/>
      <w:numFmt w:val="lowerRoman"/>
      <w:lvlText w:val="%3."/>
      <w:lvlJc w:val="right"/>
      <w:pPr>
        <w:ind w:left="2160" w:hanging="180"/>
      </w:pPr>
    </w:lvl>
    <w:lvl w:ilvl="3" w:tplc="EC0ABB26" w:tentative="1">
      <w:start w:val="1"/>
      <w:numFmt w:val="decimal"/>
      <w:lvlText w:val="%4."/>
      <w:lvlJc w:val="left"/>
      <w:pPr>
        <w:ind w:left="2880" w:hanging="360"/>
      </w:pPr>
    </w:lvl>
    <w:lvl w:ilvl="4" w:tplc="54084C92" w:tentative="1">
      <w:start w:val="1"/>
      <w:numFmt w:val="lowerLetter"/>
      <w:lvlText w:val="%5."/>
      <w:lvlJc w:val="left"/>
      <w:pPr>
        <w:ind w:left="3600" w:hanging="360"/>
      </w:pPr>
    </w:lvl>
    <w:lvl w:ilvl="5" w:tplc="D3842278" w:tentative="1">
      <w:start w:val="1"/>
      <w:numFmt w:val="lowerRoman"/>
      <w:lvlText w:val="%6."/>
      <w:lvlJc w:val="right"/>
      <w:pPr>
        <w:ind w:left="4320" w:hanging="180"/>
      </w:pPr>
    </w:lvl>
    <w:lvl w:ilvl="6" w:tplc="B35A1550" w:tentative="1">
      <w:start w:val="1"/>
      <w:numFmt w:val="decimal"/>
      <w:lvlText w:val="%7."/>
      <w:lvlJc w:val="left"/>
      <w:pPr>
        <w:ind w:left="5040" w:hanging="360"/>
      </w:pPr>
    </w:lvl>
    <w:lvl w:ilvl="7" w:tplc="F2FE8F20" w:tentative="1">
      <w:start w:val="1"/>
      <w:numFmt w:val="lowerLetter"/>
      <w:lvlText w:val="%8."/>
      <w:lvlJc w:val="left"/>
      <w:pPr>
        <w:ind w:left="5760" w:hanging="360"/>
      </w:pPr>
    </w:lvl>
    <w:lvl w:ilvl="8" w:tplc="64429C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E408AA"/>
    <w:multiLevelType w:val="hybridMultilevel"/>
    <w:tmpl w:val="0FD22C44"/>
    <w:lvl w:ilvl="0" w:tplc="D47AFF3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5A40D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1623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0A1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E06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EA7C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700A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E22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BE3B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68B69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F823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34D69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EFA0F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763F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676F2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B9463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E20BC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58272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A5E3DFE"/>
    <w:multiLevelType w:val="hybridMultilevel"/>
    <w:tmpl w:val="FF4470C2"/>
    <w:lvl w:ilvl="0" w:tplc="2B34CE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DC09EA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C1A8B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4AA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602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B28C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061F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08D2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261F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85A94"/>
    <w:multiLevelType w:val="hybridMultilevel"/>
    <w:tmpl w:val="2ED4CB8C"/>
    <w:lvl w:ilvl="0" w:tplc="A9F6BD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304A45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D00F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312E5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0B46C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85240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6A2AD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FC0F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F8B7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F6E088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30EEEB2" w:tentative="1">
      <w:start w:val="1"/>
      <w:numFmt w:val="lowerLetter"/>
      <w:lvlText w:val="%2."/>
      <w:lvlJc w:val="left"/>
      <w:pPr>
        <w:ind w:left="1440" w:hanging="360"/>
      </w:pPr>
    </w:lvl>
    <w:lvl w:ilvl="2" w:tplc="A9BE84CE" w:tentative="1">
      <w:start w:val="1"/>
      <w:numFmt w:val="lowerRoman"/>
      <w:lvlText w:val="%3."/>
      <w:lvlJc w:val="right"/>
      <w:pPr>
        <w:ind w:left="2160" w:hanging="180"/>
      </w:pPr>
    </w:lvl>
    <w:lvl w:ilvl="3" w:tplc="7354DBA6" w:tentative="1">
      <w:start w:val="1"/>
      <w:numFmt w:val="decimal"/>
      <w:lvlText w:val="%4."/>
      <w:lvlJc w:val="left"/>
      <w:pPr>
        <w:ind w:left="2880" w:hanging="360"/>
      </w:pPr>
    </w:lvl>
    <w:lvl w:ilvl="4" w:tplc="2CAC16C0" w:tentative="1">
      <w:start w:val="1"/>
      <w:numFmt w:val="lowerLetter"/>
      <w:lvlText w:val="%5."/>
      <w:lvlJc w:val="left"/>
      <w:pPr>
        <w:ind w:left="3600" w:hanging="360"/>
      </w:pPr>
    </w:lvl>
    <w:lvl w:ilvl="5" w:tplc="076E4F6E" w:tentative="1">
      <w:start w:val="1"/>
      <w:numFmt w:val="lowerRoman"/>
      <w:lvlText w:val="%6."/>
      <w:lvlJc w:val="right"/>
      <w:pPr>
        <w:ind w:left="4320" w:hanging="180"/>
      </w:pPr>
    </w:lvl>
    <w:lvl w:ilvl="6" w:tplc="B53647DC" w:tentative="1">
      <w:start w:val="1"/>
      <w:numFmt w:val="decimal"/>
      <w:lvlText w:val="%7."/>
      <w:lvlJc w:val="left"/>
      <w:pPr>
        <w:ind w:left="5040" w:hanging="360"/>
      </w:pPr>
    </w:lvl>
    <w:lvl w:ilvl="7" w:tplc="2FFC5546" w:tentative="1">
      <w:start w:val="1"/>
      <w:numFmt w:val="lowerLetter"/>
      <w:lvlText w:val="%8."/>
      <w:lvlJc w:val="left"/>
      <w:pPr>
        <w:ind w:left="5760" w:hanging="360"/>
      </w:pPr>
    </w:lvl>
    <w:lvl w:ilvl="8" w:tplc="CC4C3C6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1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2"/>
  </w:num>
  <w:num w:numId="12">
    <w:abstractNumId w:val="16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4"/>
  </w:num>
  <w:num w:numId="18">
    <w:abstractNumId w:val="22"/>
  </w:num>
  <w:num w:numId="19">
    <w:abstractNumId w:val="15"/>
  </w:num>
  <w:num w:numId="20">
    <w:abstractNumId w:val="3"/>
  </w:num>
  <w:num w:numId="21">
    <w:abstractNumId w:val="17"/>
  </w:num>
  <w:num w:numId="22">
    <w:abstractNumId w:val="0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004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20F5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2B5B"/>
    <w:rsid w:val="001259BE"/>
    <w:rsid w:val="00130B5A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344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51A"/>
    <w:rsid w:val="001B5141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5886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1EF7"/>
    <w:rsid w:val="00273987"/>
    <w:rsid w:val="002750F2"/>
    <w:rsid w:val="00275A29"/>
    <w:rsid w:val="002764DC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D0F"/>
    <w:rsid w:val="002A487D"/>
    <w:rsid w:val="002A5405"/>
    <w:rsid w:val="002B13B1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6B04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46D6"/>
    <w:rsid w:val="00330ACF"/>
    <w:rsid w:val="00331037"/>
    <w:rsid w:val="00333487"/>
    <w:rsid w:val="00340AFC"/>
    <w:rsid w:val="003413D3"/>
    <w:rsid w:val="00341A87"/>
    <w:rsid w:val="00341AE8"/>
    <w:rsid w:val="0035221B"/>
    <w:rsid w:val="003531EF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2D3F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865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21C9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2E87"/>
    <w:rsid w:val="0043128B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2524"/>
    <w:rsid w:val="00487A38"/>
    <w:rsid w:val="00491292"/>
    <w:rsid w:val="004933DA"/>
    <w:rsid w:val="00495093"/>
    <w:rsid w:val="004976CB"/>
    <w:rsid w:val="004A681A"/>
    <w:rsid w:val="004B3A43"/>
    <w:rsid w:val="004C0111"/>
    <w:rsid w:val="004C2884"/>
    <w:rsid w:val="004C5682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3E9A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3D60"/>
    <w:rsid w:val="005C76B8"/>
    <w:rsid w:val="005D313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36"/>
    <w:rsid w:val="005F7E68"/>
    <w:rsid w:val="006007C6"/>
    <w:rsid w:val="00601348"/>
    <w:rsid w:val="00601D0B"/>
    <w:rsid w:val="00602055"/>
    <w:rsid w:val="006041C5"/>
    <w:rsid w:val="00604ED6"/>
    <w:rsid w:val="00610B61"/>
    <w:rsid w:val="00611686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5A2"/>
    <w:rsid w:val="00644409"/>
    <w:rsid w:val="0064638B"/>
    <w:rsid w:val="006476EF"/>
    <w:rsid w:val="00647A01"/>
    <w:rsid w:val="0065011C"/>
    <w:rsid w:val="006509A0"/>
    <w:rsid w:val="00650D3E"/>
    <w:rsid w:val="00651C7F"/>
    <w:rsid w:val="00654DC3"/>
    <w:rsid w:val="00662492"/>
    <w:rsid w:val="00664A5F"/>
    <w:rsid w:val="0067016E"/>
    <w:rsid w:val="00671D53"/>
    <w:rsid w:val="00671F84"/>
    <w:rsid w:val="006802BF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471D"/>
    <w:rsid w:val="006B5C37"/>
    <w:rsid w:val="006C0882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21F4"/>
    <w:rsid w:val="0076064B"/>
    <w:rsid w:val="00763031"/>
    <w:rsid w:val="0076462C"/>
    <w:rsid w:val="0076500A"/>
    <w:rsid w:val="00766847"/>
    <w:rsid w:val="007724E0"/>
    <w:rsid w:val="00777791"/>
    <w:rsid w:val="00780C20"/>
    <w:rsid w:val="00782859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643"/>
    <w:rsid w:val="007D0968"/>
    <w:rsid w:val="007D3D48"/>
    <w:rsid w:val="007D46C0"/>
    <w:rsid w:val="007E1CDA"/>
    <w:rsid w:val="007E3B61"/>
    <w:rsid w:val="007E4249"/>
    <w:rsid w:val="007F0116"/>
    <w:rsid w:val="007F2FCC"/>
    <w:rsid w:val="0080022F"/>
    <w:rsid w:val="00800901"/>
    <w:rsid w:val="00805EA6"/>
    <w:rsid w:val="00807F3C"/>
    <w:rsid w:val="00813491"/>
    <w:rsid w:val="00814AFE"/>
    <w:rsid w:val="008151E4"/>
    <w:rsid w:val="00815911"/>
    <w:rsid w:val="00815922"/>
    <w:rsid w:val="00815E07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37FD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438E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0472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31D4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351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76A2"/>
    <w:rsid w:val="00B3040A"/>
    <w:rsid w:val="00B34813"/>
    <w:rsid w:val="00B44B99"/>
    <w:rsid w:val="00B46373"/>
    <w:rsid w:val="00B5062B"/>
    <w:rsid w:val="00B52CF2"/>
    <w:rsid w:val="00B535E7"/>
    <w:rsid w:val="00B57A21"/>
    <w:rsid w:val="00B61E06"/>
    <w:rsid w:val="00B63B0D"/>
    <w:rsid w:val="00B6548B"/>
    <w:rsid w:val="00B66D37"/>
    <w:rsid w:val="00B7041D"/>
    <w:rsid w:val="00B71C27"/>
    <w:rsid w:val="00B723CF"/>
    <w:rsid w:val="00B72937"/>
    <w:rsid w:val="00B73E6F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A7C4B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4D93"/>
    <w:rsid w:val="00C07130"/>
    <w:rsid w:val="00C07EFB"/>
    <w:rsid w:val="00C10010"/>
    <w:rsid w:val="00C109BB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664C5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3BC4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1716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6E76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20D0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65CA"/>
    <w:rsid w:val="00DE0780"/>
    <w:rsid w:val="00DE2617"/>
    <w:rsid w:val="00DF2243"/>
    <w:rsid w:val="00DF4443"/>
    <w:rsid w:val="00DF523F"/>
    <w:rsid w:val="00DF6A85"/>
    <w:rsid w:val="00E01A0F"/>
    <w:rsid w:val="00E0432D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4015"/>
    <w:rsid w:val="00E3519B"/>
    <w:rsid w:val="00E370CE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129E"/>
    <w:rsid w:val="00E9217B"/>
    <w:rsid w:val="00E978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38A2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40DE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2F2F"/>
    <w:rsid w:val="00F13C70"/>
    <w:rsid w:val="00F25139"/>
    <w:rsid w:val="00F25B3B"/>
    <w:rsid w:val="00F25B9C"/>
    <w:rsid w:val="00F32103"/>
    <w:rsid w:val="00F3291B"/>
    <w:rsid w:val="00F34455"/>
    <w:rsid w:val="00F35077"/>
    <w:rsid w:val="00F37BFF"/>
    <w:rsid w:val="00F404BB"/>
    <w:rsid w:val="00F41548"/>
    <w:rsid w:val="00F4294A"/>
    <w:rsid w:val="00F44401"/>
    <w:rsid w:val="00F518BC"/>
    <w:rsid w:val="00F526F0"/>
    <w:rsid w:val="00F52BBC"/>
    <w:rsid w:val="00F55F2A"/>
    <w:rsid w:val="00F57307"/>
    <w:rsid w:val="00F57FBF"/>
    <w:rsid w:val="00F60587"/>
    <w:rsid w:val="00F62ADE"/>
    <w:rsid w:val="00F6480D"/>
    <w:rsid w:val="00F65FE3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545E"/>
    <w:rsid w:val="00FB6E6D"/>
    <w:rsid w:val="00FC03C2"/>
    <w:rsid w:val="00FC362A"/>
    <w:rsid w:val="00FC5971"/>
    <w:rsid w:val="00FC5D02"/>
    <w:rsid w:val="00FC6898"/>
    <w:rsid w:val="00FC6E61"/>
    <w:rsid w:val="00FC7182"/>
    <w:rsid w:val="00FD3CE1"/>
    <w:rsid w:val="00FD4AB7"/>
    <w:rsid w:val="00FD75A6"/>
    <w:rsid w:val="00FD7C27"/>
    <w:rsid w:val="00FE0030"/>
    <w:rsid w:val="00FE03FE"/>
    <w:rsid w:val="00FE06ED"/>
    <w:rsid w:val="00FE0E29"/>
    <w:rsid w:val="00FE1D1C"/>
    <w:rsid w:val="00FE21D5"/>
    <w:rsid w:val="00FE45AC"/>
    <w:rsid w:val="00FE59B2"/>
    <w:rsid w:val="00FF0170"/>
    <w:rsid w:val="00FF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CBE286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1">
    <w:name w:val="Rácsos táblázat1"/>
    <w:basedOn w:val="Normltblzat"/>
    <w:next w:val="TableGrid0"/>
    <w:uiPriority w:val="39"/>
    <w:rsid w:val="00E9787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TableGrid0"/>
    <w:uiPriority w:val="39"/>
    <w:rsid w:val="00815E0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83719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83719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83719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83719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83719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83719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83719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83719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127561A1D2D421BB69AE1DCB06D37A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C348BA3-C166-4FB9-B64F-28ED833371ED}"/>
      </w:docPartPr>
      <w:docPartBody>
        <w:p w:rsidR="00AD3C1E" w:rsidRDefault="002F7E90" w:rsidP="002F7E90">
          <w:pPr>
            <w:pStyle w:val="D127561A1D2D421BB69AE1DCB06D37A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9ABF57DBAE4261A5AFC354C9AE410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9DDC009-0558-44F4-96C2-1D346ADA632A}"/>
      </w:docPartPr>
      <w:docPartBody>
        <w:p w:rsidR="00AD3C1E" w:rsidRDefault="002F7E90" w:rsidP="002F7E90">
          <w:pPr>
            <w:pStyle w:val="739ABF57DBAE4261A5AFC354C9AE410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A61A2"/>
    <w:rsid w:val="002F7E90"/>
    <w:rsid w:val="005C29E7"/>
    <w:rsid w:val="006509A0"/>
    <w:rsid w:val="00793CD7"/>
    <w:rsid w:val="00857BC2"/>
    <w:rsid w:val="00AD3C1E"/>
    <w:rsid w:val="00D64E73"/>
    <w:rsid w:val="00D8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F7E90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8B1E68A9B024898993796C6ADB9501E">
    <w:name w:val="08B1E68A9B024898993796C6ADB9501E"/>
    <w:rsid w:val="00D01716"/>
  </w:style>
  <w:style w:type="paragraph" w:customStyle="1" w:styleId="98058D168E1042B5ACB1D31B39C833A6">
    <w:name w:val="98058D168E1042B5ACB1D31B39C833A6"/>
    <w:rsid w:val="00D01716"/>
  </w:style>
  <w:style w:type="paragraph" w:customStyle="1" w:styleId="802AC1AD5D5A4337AF6515298E7E9736">
    <w:name w:val="802AC1AD5D5A4337AF6515298E7E9736"/>
    <w:rsid w:val="00D01716"/>
  </w:style>
  <w:style w:type="paragraph" w:customStyle="1" w:styleId="B64056E95A7643C6B46FB5390B10287D">
    <w:name w:val="B64056E95A7643C6B46FB5390B10287D"/>
    <w:rsid w:val="00D01716"/>
  </w:style>
  <w:style w:type="paragraph" w:customStyle="1" w:styleId="3ECF78E6CE984396AC50D893B50A3EA9">
    <w:name w:val="3ECF78E6CE984396AC50D893B50A3EA9"/>
    <w:rsid w:val="00D01716"/>
  </w:style>
  <w:style w:type="paragraph" w:customStyle="1" w:styleId="116E41C1936049C4915D5CC47783EEBB">
    <w:name w:val="116E41C1936049C4915D5CC47783EEBB"/>
    <w:rsid w:val="00D01716"/>
  </w:style>
  <w:style w:type="paragraph" w:customStyle="1" w:styleId="47F6E30F08D34C3EB90127EDD3B5277C">
    <w:name w:val="47F6E30F08D34C3EB90127EDD3B5277C"/>
    <w:rsid w:val="00D01716"/>
  </w:style>
  <w:style w:type="paragraph" w:customStyle="1" w:styleId="6CE759AC04CF4BCBAD356DF752618C2B">
    <w:name w:val="6CE759AC04CF4BCBAD356DF752618C2B"/>
    <w:rsid w:val="00C04D93"/>
  </w:style>
  <w:style w:type="paragraph" w:customStyle="1" w:styleId="1410AE7FE4604B9FA6C0B0F2C261741D">
    <w:name w:val="1410AE7FE4604B9FA6C0B0F2C261741D"/>
    <w:rsid w:val="00C04D93"/>
  </w:style>
  <w:style w:type="paragraph" w:customStyle="1" w:styleId="D127561A1D2D421BB69AE1DCB06D37AE">
    <w:name w:val="D127561A1D2D421BB69AE1DCB06D37AE"/>
    <w:rsid w:val="002F7E90"/>
  </w:style>
  <w:style w:type="paragraph" w:customStyle="1" w:styleId="739ABF57DBAE4261A5AFC354C9AE410F">
    <w:name w:val="739ABF57DBAE4261A5AFC354C9AE410F"/>
    <w:rsid w:val="002F7E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2FC4C-3EC8-4080-81C5-70607B02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585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13</cp:revision>
  <cp:lastPrinted>2015-06-19T08:32:00Z</cp:lastPrinted>
  <dcterms:created xsi:type="dcterms:W3CDTF">2022-09-21T10:19:00Z</dcterms:created>
  <dcterms:modified xsi:type="dcterms:W3CDTF">2026-06-08T08:25:00Z</dcterms:modified>
</cp:coreProperties>
</file>